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1D" w:rsidRPr="0005171D" w:rsidRDefault="0005171D" w:rsidP="0005171D">
      <w:pPr>
        <w:spacing w:after="0" w:line="240" w:lineRule="auto"/>
        <w:rPr>
          <w:rFonts w:ascii="Times New Roman" w:eastAsia="Times New Roman" w:hAnsi="Times New Roman" w:cs="Times New Roman"/>
          <w:sz w:val="24"/>
          <w:szCs w:val="24"/>
        </w:rPr>
      </w:pPr>
      <w:bookmarkStart w:id="0" w:name="_GoBack"/>
      <w:bookmarkEnd w:id="0"/>
      <w:r w:rsidRPr="0005171D">
        <w:rPr>
          <w:rFonts w:ascii="Times New Roman" w:eastAsia="Times New Roman" w:hAnsi="Times New Roman" w:cs="Times New Roman"/>
          <w:sz w:val="24"/>
          <w:szCs w:val="24"/>
        </w:rPr>
        <w:t xml:space="preserve">di </w:t>
      </w:r>
      <w:r w:rsidRPr="0005171D">
        <w:rPr>
          <w:rFonts w:ascii="Times New Roman" w:eastAsia="Times New Roman" w:hAnsi="Times New Roman" w:cs="Times New Roman"/>
          <w:b/>
          <w:bCs/>
          <w:sz w:val="24"/>
          <w:szCs w:val="24"/>
        </w:rPr>
        <w:t>Sabrina Stroppa</w:t>
      </w:r>
    </w:p>
    <w:p w:rsidR="0005171D" w:rsidRPr="0005171D" w:rsidRDefault="0005171D" w:rsidP="0005171D">
      <w:pPr>
        <w:spacing w:before="100" w:beforeAutospacing="1" w:after="100" w:afterAutospacing="1" w:line="240" w:lineRule="auto"/>
        <w:rPr>
          <w:rFonts w:ascii="Times New Roman" w:eastAsia="Times New Roman" w:hAnsi="Times New Roman" w:cs="Times New Roman"/>
          <w:sz w:val="24"/>
          <w:szCs w:val="24"/>
        </w:rPr>
      </w:pPr>
      <w:r w:rsidRPr="0005171D">
        <w:rPr>
          <w:rFonts w:ascii="Times New Roman" w:eastAsia="Times New Roman" w:hAnsi="Times New Roman" w:cs="Times New Roman"/>
          <w:b/>
          <w:bCs/>
          <w:sz w:val="24"/>
          <w:szCs w:val="24"/>
        </w:rPr>
        <w:t>PETRUCCI</w:t>
      </w:r>
      <w:r w:rsidRPr="0005171D">
        <w:rPr>
          <w:rFonts w:ascii="Times New Roman" w:eastAsia="Times New Roman" w:hAnsi="Times New Roman" w:cs="Times New Roman"/>
          <w:sz w:val="24"/>
          <w:szCs w:val="24"/>
        </w:rPr>
        <w:t>, Pier Matteo.</w:t>
      </w:r>
      <w:r w:rsidRPr="0005171D">
        <w:rPr>
          <w:rFonts w:ascii="Times New Roman" w:eastAsia="Times New Roman" w:hAnsi="Times New Roman" w:cs="Times New Roman"/>
          <w:b/>
          <w:bCs/>
          <w:sz w:val="24"/>
          <w:szCs w:val="24"/>
        </w:rPr>
        <w:t xml:space="preserve"> </w:t>
      </w:r>
      <w:r w:rsidRPr="0005171D">
        <w:rPr>
          <w:rFonts w:ascii="Times New Roman" w:eastAsia="Times New Roman" w:hAnsi="Times New Roman" w:cs="Times New Roman"/>
          <w:sz w:val="24"/>
          <w:szCs w:val="24"/>
        </w:rPr>
        <w:t xml:space="preserve">– Nacque a Jesi il 20 maggio 1636 da Giambattista Petrucci, d’antica nobiltà senese, e da Aurelia Stella. </w:t>
      </w:r>
    </w:p>
    <w:p w:rsidR="0005171D" w:rsidRPr="0005171D" w:rsidRDefault="0005171D" w:rsidP="0005171D">
      <w:pPr>
        <w:spacing w:before="100" w:beforeAutospacing="1" w:after="100" w:afterAutospacing="1" w:line="240" w:lineRule="auto"/>
        <w:rPr>
          <w:rFonts w:ascii="Times New Roman" w:eastAsia="Times New Roman" w:hAnsi="Times New Roman" w:cs="Times New Roman"/>
          <w:sz w:val="24"/>
          <w:szCs w:val="24"/>
        </w:rPr>
      </w:pPr>
      <w:r w:rsidRPr="0005171D">
        <w:rPr>
          <w:rFonts w:ascii="Times New Roman" w:eastAsia="Times New Roman" w:hAnsi="Times New Roman" w:cs="Times New Roman"/>
          <w:sz w:val="24"/>
          <w:szCs w:val="24"/>
        </w:rPr>
        <w:t xml:space="preserve">Dopo la morte del padre intraprese studi di diritto, conseguendo a sedici anni la laurea </w:t>
      </w:r>
      <w:r w:rsidRPr="0005171D">
        <w:rPr>
          <w:rFonts w:ascii="Times New Roman" w:eastAsia="Times New Roman" w:hAnsi="Times New Roman" w:cs="Times New Roman"/>
          <w:i/>
          <w:iCs/>
          <w:sz w:val="24"/>
          <w:szCs w:val="24"/>
        </w:rPr>
        <w:t>in utroque iure</w:t>
      </w:r>
      <w:r w:rsidRPr="0005171D">
        <w:rPr>
          <w:rFonts w:ascii="Times New Roman" w:eastAsia="Times New Roman" w:hAnsi="Times New Roman" w:cs="Times New Roman"/>
          <w:sz w:val="24"/>
          <w:szCs w:val="24"/>
        </w:rPr>
        <w:t xml:space="preserve"> nell’Università di Macerata; rientrato a Jesi, ottenne la nomina a pubblico lettore di giurisprudenza. Alderano Cybo, vescovo di Jesi dal 1656 al 1671, lo nominò suo segretario, lo ammise alla frequenza della sua biblioteca e lo indirizzò allo studio della teologia. </w:t>
      </w:r>
    </w:p>
    <w:p w:rsidR="0005171D" w:rsidRPr="0005171D" w:rsidRDefault="0005171D" w:rsidP="0005171D">
      <w:pPr>
        <w:spacing w:before="100" w:beforeAutospacing="1" w:after="100" w:afterAutospacing="1" w:line="240" w:lineRule="auto"/>
        <w:rPr>
          <w:rFonts w:ascii="Times New Roman" w:eastAsia="Times New Roman" w:hAnsi="Times New Roman" w:cs="Times New Roman"/>
          <w:sz w:val="24"/>
          <w:szCs w:val="24"/>
        </w:rPr>
      </w:pPr>
      <w:r w:rsidRPr="0005171D">
        <w:rPr>
          <w:rFonts w:ascii="Times New Roman" w:eastAsia="Times New Roman" w:hAnsi="Times New Roman" w:cs="Times New Roman"/>
          <w:sz w:val="24"/>
          <w:szCs w:val="24"/>
        </w:rPr>
        <w:t xml:space="preserve">Divenuto frequentatore dell’oratorio di S. Filippo Neri, introdotto in Jesi nel 1646, dove si accostò anche alle esperienze musicali tipiche della Congregazione, Petrucci compì rapidamente il cammino verso il sacerdozio: ricevuto l’abito filippino il 2 febbraio 1661, il giorno successivo prese anche gli ordini minori, e celebrò la prima messa a Loreto il 14 marzo; l’8 aprile 1678 fu eletto preposito della Casa oratoriana di Jesi. Iniziò intensi studi, rivolti alle lingue (greco, francese e spagnolo) e allo studio metodico della Scrittura, della patristica e della scolastica, nonché dei libri di spiritualità (soprattutto carmelitana) con i quali già le prime Costituzioni dell’Oratorio (1583) prescrivevano la dimestichezza, «quique ad compunctionem excitandam idonei sint» (Cistellini, 1989, p. 317). Prima del 1678 soggiornò presso gli oratoriani della Fava di Venezia (S. Maria della Consolazione), viaggio al quale si possono ricondurre la prima diffusione della sua spiritualità – se ne trovano tracce cospicue a Brescia, dove fu contattato dai Pelagini e dove le sue poesie circolavano nei monasteri femminili, come attestano le opere di Maria Maddalena Martinengo (cfr. Rosa, 2004; Selmi, 2010); a Padova, dove Gregorio Barbarigo, che pure aveva intensi rapporti con l’Oratorio, esortò alla sorveglianza sulla diffusione di tale spiritualità, allorché fu accusata di quietismo; e nella stessa Venezia, attraverso le opere del prete Michele Cicogna – e l’inizio dell’ampia circolazione dei suoi oratori, a Venezia, Verona, Ferrara, Bologna, Modena, Crema e Napoli (dove tre delle quattro partiture conservate presso i Filippini sono datate 1681, data dell’elezione a vescovo di Jesi); nonché, probabilmente, il primo contatto con l’editore veneziano Hertz (cfr. Barbierato, 2005), che dal 1678 ristampò tutte le opere di Petrucci edite a Macerata o a Jesi presso Claudio Perciminei, divenuto nel 1675 stampatore vescovile, e in alcuni casi ne procurò la prima edizione, garantendone una diffusione a livello nazionale. </w:t>
      </w:r>
    </w:p>
    <w:p w:rsidR="0005171D" w:rsidRPr="0005171D" w:rsidRDefault="0005171D" w:rsidP="0005171D">
      <w:pPr>
        <w:spacing w:before="100" w:beforeAutospacing="1" w:after="100" w:afterAutospacing="1" w:line="240" w:lineRule="auto"/>
        <w:rPr>
          <w:rFonts w:ascii="Times New Roman" w:eastAsia="Times New Roman" w:hAnsi="Times New Roman" w:cs="Times New Roman"/>
          <w:sz w:val="24"/>
          <w:szCs w:val="24"/>
        </w:rPr>
      </w:pPr>
      <w:r w:rsidRPr="0005171D">
        <w:rPr>
          <w:rFonts w:ascii="Times New Roman" w:eastAsia="Times New Roman" w:hAnsi="Times New Roman" w:cs="Times New Roman"/>
          <w:sz w:val="24"/>
          <w:szCs w:val="24"/>
        </w:rPr>
        <w:t xml:space="preserve">Degli otto oratori di Petrucci, almeno tre furono messi in musica e rappresentati prima a stampa, nella terza parte delle sue </w:t>
      </w:r>
      <w:r w:rsidRPr="0005171D">
        <w:rPr>
          <w:rFonts w:ascii="Times New Roman" w:eastAsia="Times New Roman" w:hAnsi="Times New Roman" w:cs="Times New Roman"/>
          <w:i/>
          <w:iCs/>
          <w:sz w:val="24"/>
          <w:szCs w:val="24"/>
        </w:rPr>
        <w:t>Poesie</w:t>
      </w:r>
      <w:r w:rsidRPr="0005171D">
        <w:rPr>
          <w:rFonts w:ascii="Times New Roman" w:eastAsia="Times New Roman" w:hAnsi="Times New Roman" w:cs="Times New Roman"/>
          <w:sz w:val="24"/>
          <w:szCs w:val="24"/>
        </w:rPr>
        <w:t xml:space="preserve"> (1675): sono </w:t>
      </w:r>
      <w:r w:rsidRPr="0005171D">
        <w:rPr>
          <w:rFonts w:ascii="Times New Roman" w:eastAsia="Times New Roman" w:hAnsi="Times New Roman" w:cs="Times New Roman"/>
          <w:i/>
          <w:iCs/>
          <w:sz w:val="24"/>
          <w:szCs w:val="24"/>
        </w:rPr>
        <w:t>Il giudizio universale</w:t>
      </w:r>
      <w:r w:rsidRPr="0005171D">
        <w:rPr>
          <w:rFonts w:ascii="Times New Roman" w:eastAsia="Times New Roman" w:hAnsi="Times New Roman" w:cs="Times New Roman"/>
          <w:sz w:val="24"/>
          <w:szCs w:val="24"/>
        </w:rPr>
        <w:t xml:space="preserve">, rappresentato presso i Filippini di Jesi nel 1664; </w:t>
      </w:r>
      <w:r w:rsidRPr="0005171D">
        <w:rPr>
          <w:rFonts w:ascii="Times New Roman" w:eastAsia="Times New Roman" w:hAnsi="Times New Roman" w:cs="Times New Roman"/>
          <w:i/>
          <w:iCs/>
          <w:sz w:val="24"/>
          <w:szCs w:val="24"/>
        </w:rPr>
        <w:t>L’uomo moribondo</w:t>
      </w:r>
      <w:r w:rsidRPr="0005171D">
        <w:rPr>
          <w:rFonts w:ascii="Times New Roman" w:eastAsia="Times New Roman" w:hAnsi="Times New Roman" w:cs="Times New Roman"/>
          <w:sz w:val="24"/>
          <w:szCs w:val="24"/>
        </w:rPr>
        <w:t xml:space="preserve"> e </w:t>
      </w:r>
      <w:r w:rsidRPr="0005171D">
        <w:rPr>
          <w:rFonts w:ascii="Times New Roman" w:eastAsia="Times New Roman" w:hAnsi="Times New Roman" w:cs="Times New Roman"/>
          <w:i/>
          <w:iCs/>
          <w:sz w:val="24"/>
          <w:szCs w:val="24"/>
        </w:rPr>
        <w:t>Il cuor umano a l’incanto</w:t>
      </w:r>
      <w:r w:rsidRPr="0005171D">
        <w:rPr>
          <w:rFonts w:ascii="Times New Roman" w:eastAsia="Times New Roman" w:hAnsi="Times New Roman" w:cs="Times New Roman"/>
          <w:sz w:val="24"/>
          <w:szCs w:val="24"/>
        </w:rPr>
        <w:t xml:space="preserve"> (o </w:t>
      </w:r>
      <w:r w:rsidRPr="0005171D">
        <w:rPr>
          <w:rFonts w:ascii="Times New Roman" w:eastAsia="Times New Roman" w:hAnsi="Times New Roman" w:cs="Times New Roman"/>
          <w:i/>
          <w:iCs/>
          <w:sz w:val="24"/>
          <w:szCs w:val="24"/>
        </w:rPr>
        <w:t>La vendita del cuore umano</w:t>
      </w:r>
      <w:r w:rsidRPr="0005171D">
        <w:rPr>
          <w:rFonts w:ascii="Times New Roman" w:eastAsia="Times New Roman" w:hAnsi="Times New Roman" w:cs="Times New Roman"/>
          <w:sz w:val="24"/>
          <w:szCs w:val="24"/>
        </w:rPr>
        <w:t xml:space="preserve">, nella partitura di Giovanni Legrenzi), rappresentati presso i Filippini veneziani di S. Maria della Fava a più riprese, tra il 1672 e il 1674 (cfr. Morelli e Steffan, in </w:t>
      </w:r>
      <w:r w:rsidRPr="0005171D">
        <w:rPr>
          <w:rFonts w:ascii="Times New Roman" w:eastAsia="Times New Roman" w:hAnsi="Times New Roman" w:cs="Times New Roman"/>
          <w:i/>
          <w:iCs/>
          <w:sz w:val="24"/>
          <w:szCs w:val="24"/>
        </w:rPr>
        <w:t>Mistica e poesia</w:t>
      </w:r>
      <w:r w:rsidRPr="0005171D">
        <w:rPr>
          <w:rFonts w:ascii="Times New Roman" w:eastAsia="Times New Roman" w:hAnsi="Times New Roman" w:cs="Times New Roman"/>
          <w:sz w:val="24"/>
          <w:szCs w:val="24"/>
        </w:rPr>
        <w:t xml:space="preserve">, 2006); anche Giuseppe Pacieri, maestro di cappella a Loreto, ne aveva musicati alcuni (cfr. M. Salvarani, </w:t>
      </w:r>
      <w:r w:rsidRPr="0005171D">
        <w:rPr>
          <w:rFonts w:ascii="Times New Roman" w:eastAsia="Times New Roman" w:hAnsi="Times New Roman" w:cs="Times New Roman"/>
          <w:i/>
          <w:iCs/>
          <w:sz w:val="24"/>
          <w:szCs w:val="24"/>
        </w:rPr>
        <w:t>Pacieri, Giuseppe</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Dizionario biografico degli Italiani</w:t>
      </w:r>
      <w:r w:rsidRPr="0005171D">
        <w:rPr>
          <w:rFonts w:ascii="Times New Roman" w:eastAsia="Times New Roman" w:hAnsi="Times New Roman" w:cs="Times New Roman"/>
          <w:sz w:val="24"/>
          <w:szCs w:val="24"/>
        </w:rPr>
        <w:t xml:space="preserve">, LXXX, Roma 2014, www.treccani.it). La cronologia di stampa e ampliamento successivo delle poesie di Petrucci (a correzione dell’elenco in Zovatto, 1984) è la seguente: </w:t>
      </w:r>
      <w:r w:rsidRPr="0005171D">
        <w:rPr>
          <w:rFonts w:ascii="Times New Roman" w:eastAsia="Times New Roman" w:hAnsi="Times New Roman" w:cs="Times New Roman"/>
          <w:i/>
          <w:iCs/>
          <w:sz w:val="24"/>
          <w:szCs w:val="24"/>
        </w:rPr>
        <w:t>Poesie sacre di Teofilo Filareto</w:t>
      </w:r>
      <w:r w:rsidRPr="0005171D">
        <w:rPr>
          <w:rFonts w:ascii="Times New Roman" w:eastAsia="Times New Roman" w:hAnsi="Times New Roman" w:cs="Times New Roman"/>
          <w:sz w:val="24"/>
          <w:szCs w:val="24"/>
        </w:rPr>
        <w:t xml:space="preserve"> (pseudonimo di Petrucci), Macerata 1674 (cfr. Stroppa, in </w:t>
      </w:r>
      <w:r w:rsidRPr="0005171D">
        <w:rPr>
          <w:rFonts w:ascii="Times New Roman" w:eastAsia="Times New Roman" w:hAnsi="Times New Roman" w:cs="Times New Roman"/>
          <w:i/>
          <w:iCs/>
          <w:sz w:val="24"/>
          <w:szCs w:val="24"/>
        </w:rPr>
        <w:t>Mistica e poesia</w:t>
      </w:r>
      <w:r w:rsidRPr="0005171D">
        <w:rPr>
          <w:rFonts w:ascii="Times New Roman" w:eastAsia="Times New Roman" w:hAnsi="Times New Roman" w:cs="Times New Roman"/>
          <w:sz w:val="24"/>
          <w:szCs w:val="24"/>
        </w:rPr>
        <w:t xml:space="preserve">, 2006); </w:t>
      </w:r>
      <w:r w:rsidRPr="0005171D">
        <w:rPr>
          <w:rFonts w:ascii="Times New Roman" w:eastAsia="Times New Roman" w:hAnsi="Times New Roman" w:cs="Times New Roman"/>
          <w:i/>
          <w:iCs/>
          <w:sz w:val="24"/>
          <w:szCs w:val="24"/>
        </w:rPr>
        <w:t>Poesie sacre e spirituali</w:t>
      </w:r>
      <w:r w:rsidRPr="0005171D">
        <w:rPr>
          <w:rFonts w:ascii="Times New Roman" w:eastAsia="Times New Roman" w:hAnsi="Times New Roman" w:cs="Times New Roman"/>
          <w:sz w:val="24"/>
          <w:szCs w:val="24"/>
        </w:rPr>
        <w:t xml:space="preserve">, in due parti, Macerata 1675; in tre parti, Macerata-Jesi 1675; </w:t>
      </w:r>
      <w:r w:rsidRPr="0005171D">
        <w:rPr>
          <w:rFonts w:ascii="Times New Roman" w:eastAsia="Times New Roman" w:hAnsi="Times New Roman" w:cs="Times New Roman"/>
          <w:i/>
          <w:iCs/>
          <w:sz w:val="24"/>
          <w:szCs w:val="24"/>
        </w:rPr>
        <w:t>Parte quarta</w:t>
      </w:r>
      <w:r w:rsidRPr="0005171D">
        <w:rPr>
          <w:rFonts w:ascii="Times New Roman" w:eastAsia="Times New Roman" w:hAnsi="Times New Roman" w:cs="Times New Roman"/>
          <w:sz w:val="24"/>
          <w:szCs w:val="24"/>
        </w:rPr>
        <w:t xml:space="preserve"> delle poesie, Jesi 1680; e </w:t>
      </w:r>
      <w:r w:rsidRPr="0005171D">
        <w:rPr>
          <w:rFonts w:ascii="Times New Roman" w:eastAsia="Times New Roman" w:hAnsi="Times New Roman" w:cs="Times New Roman"/>
          <w:i/>
          <w:iCs/>
          <w:sz w:val="24"/>
          <w:szCs w:val="24"/>
        </w:rPr>
        <w:t>Poesie sacre e spirituali</w:t>
      </w:r>
      <w:r w:rsidRPr="0005171D">
        <w:rPr>
          <w:rFonts w:ascii="Times New Roman" w:eastAsia="Times New Roman" w:hAnsi="Times New Roman" w:cs="Times New Roman"/>
          <w:sz w:val="24"/>
          <w:szCs w:val="24"/>
        </w:rPr>
        <w:t xml:space="preserve">, aggiunta la Quarta parte, Venezia, Hertz, 1680 (con correzioni testuali rispetto all’edizione di Jesi); </w:t>
      </w:r>
      <w:r w:rsidRPr="0005171D">
        <w:rPr>
          <w:rFonts w:ascii="Times New Roman" w:eastAsia="Times New Roman" w:hAnsi="Times New Roman" w:cs="Times New Roman"/>
          <w:i/>
          <w:iCs/>
          <w:sz w:val="24"/>
          <w:szCs w:val="24"/>
        </w:rPr>
        <w:t>Poesie sacre, morali e spirituali</w:t>
      </w:r>
      <w:r w:rsidRPr="0005171D">
        <w:rPr>
          <w:rFonts w:ascii="Times New Roman" w:eastAsia="Times New Roman" w:hAnsi="Times New Roman" w:cs="Times New Roman"/>
          <w:sz w:val="24"/>
          <w:szCs w:val="24"/>
        </w:rPr>
        <w:t xml:space="preserve">, divise in otto parti (secondo i generi metrici), Jesi 1685, Venezia 1686, Milano 1687; </w:t>
      </w:r>
      <w:r w:rsidRPr="0005171D">
        <w:rPr>
          <w:rFonts w:ascii="Times New Roman" w:eastAsia="Times New Roman" w:hAnsi="Times New Roman" w:cs="Times New Roman"/>
          <w:i/>
          <w:iCs/>
          <w:sz w:val="24"/>
          <w:szCs w:val="24"/>
        </w:rPr>
        <w:t>Poesie sacre, morali e spirituali</w:t>
      </w:r>
      <w:r w:rsidRPr="0005171D">
        <w:rPr>
          <w:rFonts w:ascii="Times New Roman" w:eastAsia="Times New Roman" w:hAnsi="Times New Roman" w:cs="Times New Roman"/>
          <w:sz w:val="24"/>
          <w:szCs w:val="24"/>
        </w:rPr>
        <w:t xml:space="preserve">, postuma, Jesi 1717. Molte delle opere di Michele Cicogna (a loro volta messe all’Indice a più riprese, tra il 1683 e il 1711) contengono poesie di Petrucci, a volte con frontespizio interno proprio. </w:t>
      </w:r>
    </w:p>
    <w:p w:rsidR="0005171D" w:rsidRPr="0005171D" w:rsidRDefault="0005171D" w:rsidP="0005171D">
      <w:pPr>
        <w:spacing w:before="100" w:beforeAutospacing="1" w:after="100" w:afterAutospacing="1" w:line="240" w:lineRule="auto"/>
        <w:rPr>
          <w:rFonts w:ascii="Times New Roman" w:eastAsia="Times New Roman" w:hAnsi="Times New Roman" w:cs="Times New Roman"/>
          <w:sz w:val="24"/>
          <w:szCs w:val="24"/>
        </w:rPr>
      </w:pPr>
      <w:r w:rsidRPr="0005171D">
        <w:rPr>
          <w:rFonts w:ascii="Times New Roman" w:eastAsia="Times New Roman" w:hAnsi="Times New Roman" w:cs="Times New Roman"/>
          <w:sz w:val="24"/>
          <w:szCs w:val="24"/>
        </w:rPr>
        <w:t xml:space="preserve">Petrucci si dedicò a un’intensa attività di apostolato, divenendo predicatore rinomato e distinguendosi per l’attività di direttore spirituale di religiose, alle quali indirizzò la maggior parte </w:t>
      </w:r>
      <w:r w:rsidRPr="0005171D">
        <w:rPr>
          <w:rFonts w:ascii="Times New Roman" w:eastAsia="Times New Roman" w:hAnsi="Times New Roman" w:cs="Times New Roman"/>
          <w:sz w:val="24"/>
          <w:szCs w:val="24"/>
        </w:rPr>
        <w:lastRenderedPageBreak/>
        <w:t xml:space="preserve">delle sue lettere. Direttore di spirito delle carmelitane di Fano, nel 1671 Petrucci collaborò con il vescovo Cybo alla fondazione di un Carmelo femminile a Montecarotto, presso Jesi, e nel 1684 trasformò un gruppo di terziarie francescane in monache carmelitane dell’osservanza, collocandole nel Monastero della Ss. Trinità da lui fatto appositamente erigere. </w:t>
      </w:r>
    </w:p>
    <w:p w:rsidR="0005171D" w:rsidRPr="0005171D" w:rsidRDefault="0005171D" w:rsidP="0005171D">
      <w:pPr>
        <w:spacing w:before="100" w:beforeAutospacing="1" w:after="100" w:afterAutospacing="1" w:line="240" w:lineRule="auto"/>
        <w:rPr>
          <w:rFonts w:ascii="Times New Roman" w:eastAsia="Times New Roman" w:hAnsi="Times New Roman" w:cs="Times New Roman"/>
          <w:sz w:val="24"/>
          <w:szCs w:val="24"/>
        </w:rPr>
      </w:pPr>
      <w:r w:rsidRPr="0005171D">
        <w:rPr>
          <w:rFonts w:ascii="Times New Roman" w:eastAsia="Times New Roman" w:hAnsi="Times New Roman" w:cs="Times New Roman"/>
          <w:sz w:val="24"/>
          <w:szCs w:val="24"/>
        </w:rPr>
        <w:t xml:space="preserve">La prima opera a stampa di Petrucci riflette la sua attività di direttore spirituale, e l’inclinazione verso una spiritualità del denudamento e dell’introversione. </w:t>
      </w:r>
      <w:r w:rsidRPr="0005171D">
        <w:rPr>
          <w:rFonts w:ascii="Times New Roman" w:eastAsia="Times New Roman" w:hAnsi="Times New Roman" w:cs="Times New Roman"/>
          <w:i/>
          <w:iCs/>
          <w:sz w:val="24"/>
          <w:szCs w:val="24"/>
        </w:rPr>
        <w:t>La Vergine Assunta</w:t>
      </w:r>
      <w:r w:rsidRPr="0005171D">
        <w:rPr>
          <w:rFonts w:ascii="Times New Roman" w:eastAsia="Times New Roman" w:hAnsi="Times New Roman" w:cs="Times New Roman"/>
          <w:sz w:val="24"/>
          <w:szCs w:val="24"/>
        </w:rPr>
        <w:t xml:space="preserve"> (Macerata 1673; ed. a cura di S. Stroppa, Bologna 2001) è dedicata alle carmelitane scalze di S. Teresa in Fano, e reca in appendice il commento a una sezione delle </w:t>
      </w:r>
      <w:r w:rsidRPr="0005171D">
        <w:rPr>
          <w:rFonts w:ascii="Times New Roman" w:eastAsia="Times New Roman" w:hAnsi="Times New Roman" w:cs="Times New Roman"/>
          <w:i/>
          <w:iCs/>
          <w:sz w:val="24"/>
          <w:szCs w:val="24"/>
        </w:rPr>
        <w:t>Institutiones</w:t>
      </w:r>
      <w:r w:rsidRPr="0005171D">
        <w:rPr>
          <w:rFonts w:ascii="Times New Roman" w:eastAsia="Times New Roman" w:hAnsi="Times New Roman" w:cs="Times New Roman"/>
          <w:sz w:val="24"/>
          <w:szCs w:val="24"/>
        </w:rPr>
        <w:t xml:space="preserve"> dello Pseudo-Tauler, comprese nell’edizione cinquecentesca delle opere di Tauler nella versione di Lorenzo Surio. Per la recita di un’altra novena, quella natalizia, su istanza delle suore clarisse di S. Chiara a Jesi Petrucci scrisse un trattatello che nella prima edizione (</w:t>
      </w:r>
      <w:r w:rsidRPr="0005171D">
        <w:rPr>
          <w:rFonts w:ascii="Times New Roman" w:eastAsia="Times New Roman" w:hAnsi="Times New Roman" w:cs="Times New Roman"/>
          <w:i/>
          <w:iCs/>
          <w:sz w:val="24"/>
          <w:szCs w:val="24"/>
        </w:rPr>
        <w:t>Meditationi et Esercitii di varie virtù per Preparatione al sacro Natale di Giesù N.S. nella sua Novena</w:t>
      </w:r>
      <w:r w:rsidRPr="0005171D">
        <w:rPr>
          <w:rFonts w:ascii="Times New Roman" w:eastAsia="Times New Roman" w:hAnsi="Times New Roman" w:cs="Times New Roman"/>
          <w:sz w:val="24"/>
          <w:szCs w:val="24"/>
        </w:rPr>
        <w:t xml:space="preserve">, Macerata 1674) era accompagnato da un </w:t>
      </w:r>
      <w:r w:rsidRPr="0005171D">
        <w:rPr>
          <w:rFonts w:ascii="Times New Roman" w:eastAsia="Times New Roman" w:hAnsi="Times New Roman" w:cs="Times New Roman"/>
          <w:i/>
          <w:iCs/>
          <w:sz w:val="24"/>
          <w:szCs w:val="24"/>
        </w:rPr>
        <w:t>Trattato dell’annichilazione virtuosa</w:t>
      </w:r>
      <w:r w:rsidRPr="0005171D">
        <w:rPr>
          <w:rFonts w:ascii="Times New Roman" w:eastAsia="Times New Roman" w:hAnsi="Times New Roman" w:cs="Times New Roman"/>
          <w:sz w:val="24"/>
          <w:szCs w:val="24"/>
        </w:rPr>
        <w:t>. Su sua indicazione fu allestita da Annibale Pellizzoni, suo segretario, una raccolta di documenti ed esempi sugli esercizi spirituali (</w:t>
      </w:r>
      <w:r w:rsidRPr="0005171D">
        <w:rPr>
          <w:rFonts w:ascii="Times New Roman" w:eastAsia="Times New Roman" w:hAnsi="Times New Roman" w:cs="Times New Roman"/>
          <w:i/>
          <w:iCs/>
          <w:sz w:val="24"/>
          <w:szCs w:val="24"/>
        </w:rPr>
        <w:t>Instruttioni, meditationi, esamine, e documenti per fare i dieci giorni degli Esercitii Spirituali</w:t>
      </w:r>
      <w:r w:rsidRPr="0005171D">
        <w:rPr>
          <w:rFonts w:ascii="Times New Roman" w:eastAsia="Times New Roman" w:hAnsi="Times New Roman" w:cs="Times New Roman"/>
          <w:sz w:val="24"/>
          <w:szCs w:val="24"/>
        </w:rPr>
        <w:t xml:space="preserve">, Jesi 1683; sulla diffusione della </w:t>
      </w:r>
      <w:r w:rsidRPr="0005171D">
        <w:rPr>
          <w:rFonts w:ascii="Times New Roman" w:eastAsia="Times New Roman" w:hAnsi="Times New Roman" w:cs="Times New Roman"/>
          <w:i/>
          <w:iCs/>
          <w:sz w:val="24"/>
          <w:szCs w:val="24"/>
        </w:rPr>
        <w:t>Contemplazione mistica acquistata</w:t>
      </w:r>
      <w:r w:rsidRPr="0005171D">
        <w:rPr>
          <w:rFonts w:ascii="Times New Roman" w:eastAsia="Times New Roman" w:hAnsi="Times New Roman" w:cs="Times New Roman"/>
          <w:sz w:val="24"/>
          <w:szCs w:val="24"/>
        </w:rPr>
        <w:t xml:space="preserve"> a Brescia per opera di Pellizzoni, cfr. Signorotto, 1989). </w:t>
      </w:r>
    </w:p>
    <w:p w:rsidR="0005171D" w:rsidRPr="0005171D" w:rsidRDefault="0005171D" w:rsidP="0005171D">
      <w:pPr>
        <w:spacing w:before="100" w:beforeAutospacing="1" w:after="100" w:afterAutospacing="1" w:line="240" w:lineRule="auto"/>
        <w:rPr>
          <w:rFonts w:ascii="Times New Roman" w:eastAsia="Times New Roman" w:hAnsi="Times New Roman" w:cs="Times New Roman"/>
          <w:sz w:val="24"/>
          <w:szCs w:val="24"/>
        </w:rPr>
      </w:pPr>
      <w:r w:rsidRPr="0005171D">
        <w:rPr>
          <w:rFonts w:ascii="Times New Roman" w:eastAsia="Times New Roman" w:hAnsi="Times New Roman" w:cs="Times New Roman"/>
          <w:sz w:val="24"/>
          <w:szCs w:val="24"/>
        </w:rPr>
        <w:t xml:space="preserve">La formazione e il pensiero di Petrucci si rivelano nei due volumi di </w:t>
      </w:r>
      <w:r w:rsidRPr="0005171D">
        <w:rPr>
          <w:rFonts w:ascii="Times New Roman" w:eastAsia="Times New Roman" w:hAnsi="Times New Roman" w:cs="Times New Roman"/>
          <w:i/>
          <w:iCs/>
          <w:sz w:val="24"/>
          <w:szCs w:val="24"/>
        </w:rPr>
        <w:t>Lettere spirituali</w:t>
      </w:r>
      <w:r w:rsidRPr="0005171D">
        <w:rPr>
          <w:rFonts w:ascii="Times New Roman" w:eastAsia="Times New Roman" w:hAnsi="Times New Roman" w:cs="Times New Roman"/>
          <w:sz w:val="24"/>
          <w:szCs w:val="24"/>
        </w:rPr>
        <w:t>, scritte e inviate tra il 1673 e il 1675 (</w:t>
      </w:r>
      <w:r w:rsidRPr="0005171D">
        <w:rPr>
          <w:rFonts w:ascii="Times New Roman" w:eastAsia="Times New Roman" w:hAnsi="Times New Roman" w:cs="Times New Roman"/>
          <w:i/>
          <w:iCs/>
          <w:sz w:val="24"/>
          <w:szCs w:val="24"/>
        </w:rPr>
        <w:t>Lettere e Trattati spirituali e mistici</w:t>
      </w:r>
      <w:r w:rsidRPr="0005171D">
        <w:rPr>
          <w:rFonts w:ascii="Times New Roman" w:eastAsia="Times New Roman" w:hAnsi="Times New Roman" w:cs="Times New Roman"/>
          <w:sz w:val="24"/>
          <w:szCs w:val="24"/>
        </w:rPr>
        <w:t xml:space="preserve">, Jesi 1676-78, che nel primo volume contengono un importante </w:t>
      </w:r>
      <w:r w:rsidRPr="0005171D">
        <w:rPr>
          <w:rFonts w:ascii="Times New Roman" w:eastAsia="Times New Roman" w:hAnsi="Times New Roman" w:cs="Times New Roman"/>
          <w:i/>
          <w:iCs/>
          <w:sz w:val="24"/>
          <w:szCs w:val="24"/>
        </w:rPr>
        <w:t>Trattato delle Potenze interiori e passioni dell’uomo</w:t>
      </w:r>
      <w:r w:rsidRPr="0005171D">
        <w:rPr>
          <w:rFonts w:ascii="Times New Roman" w:eastAsia="Times New Roman" w:hAnsi="Times New Roman" w:cs="Times New Roman"/>
          <w:sz w:val="24"/>
          <w:szCs w:val="24"/>
        </w:rPr>
        <w:t xml:space="preserve">; poi Venezia 1678 e ss.); seguirono le </w:t>
      </w:r>
      <w:r w:rsidRPr="0005171D">
        <w:rPr>
          <w:rFonts w:ascii="Times New Roman" w:eastAsia="Times New Roman" w:hAnsi="Times New Roman" w:cs="Times New Roman"/>
          <w:i/>
          <w:iCs/>
          <w:sz w:val="24"/>
          <w:szCs w:val="24"/>
        </w:rPr>
        <w:t>Lettere brevi</w:t>
      </w:r>
      <w:r w:rsidRPr="0005171D">
        <w:rPr>
          <w:rFonts w:ascii="Times New Roman" w:eastAsia="Times New Roman" w:hAnsi="Times New Roman" w:cs="Times New Roman"/>
          <w:sz w:val="24"/>
          <w:szCs w:val="24"/>
        </w:rPr>
        <w:t xml:space="preserve">, scritte tra il 1675 e il 1681 e raccolte di nuovo in due volumi tra il 1682 e il 1684. Da ricordare sono anche </w:t>
      </w:r>
      <w:r w:rsidRPr="0005171D">
        <w:rPr>
          <w:rFonts w:ascii="Times New Roman" w:eastAsia="Times New Roman" w:hAnsi="Times New Roman" w:cs="Times New Roman"/>
          <w:i/>
          <w:iCs/>
          <w:sz w:val="24"/>
          <w:szCs w:val="24"/>
        </w:rPr>
        <w:t>I mistici enigmi disvelati</w:t>
      </w:r>
      <w:r w:rsidRPr="0005171D">
        <w:rPr>
          <w:rFonts w:ascii="Times New Roman" w:eastAsia="Times New Roman" w:hAnsi="Times New Roman" w:cs="Times New Roman"/>
          <w:sz w:val="24"/>
          <w:szCs w:val="24"/>
        </w:rPr>
        <w:t xml:space="preserve">, Jesi 1680 e Venezia 1682 (con testo rivisto) e 1685 (ed. a cura di C. Cavicchioli - S. Stroppa, Firenze 2009); </w:t>
      </w:r>
      <w:r w:rsidRPr="0005171D">
        <w:rPr>
          <w:rFonts w:ascii="Times New Roman" w:eastAsia="Times New Roman" w:hAnsi="Times New Roman" w:cs="Times New Roman"/>
          <w:i/>
          <w:iCs/>
          <w:sz w:val="24"/>
          <w:szCs w:val="24"/>
        </w:rPr>
        <w:t>Il Nulla delle creature e ’l Tutto di Dio</w:t>
      </w:r>
      <w:r w:rsidRPr="0005171D">
        <w:rPr>
          <w:rFonts w:ascii="Times New Roman" w:eastAsia="Times New Roman" w:hAnsi="Times New Roman" w:cs="Times New Roman"/>
          <w:sz w:val="24"/>
          <w:szCs w:val="24"/>
        </w:rPr>
        <w:t xml:space="preserve">, Jesi 1682, Venezia 1683 e Bologna 1683. </w:t>
      </w:r>
    </w:p>
    <w:p w:rsidR="0005171D" w:rsidRPr="0005171D" w:rsidRDefault="0005171D" w:rsidP="0005171D">
      <w:pPr>
        <w:spacing w:before="100" w:beforeAutospacing="1" w:after="100" w:afterAutospacing="1" w:line="240" w:lineRule="auto"/>
        <w:rPr>
          <w:rFonts w:ascii="Times New Roman" w:eastAsia="Times New Roman" w:hAnsi="Times New Roman" w:cs="Times New Roman"/>
          <w:sz w:val="24"/>
          <w:szCs w:val="24"/>
        </w:rPr>
      </w:pPr>
      <w:r w:rsidRPr="0005171D">
        <w:rPr>
          <w:rFonts w:ascii="Times New Roman" w:eastAsia="Times New Roman" w:hAnsi="Times New Roman" w:cs="Times New Roman"/>
          <w:sz w:val="24"/>
          <w:szCs w:val="24"/>
        </w:rPr>
        <w:t xml:space="preserve">Nel 1680, alla morte del fratello Lorenzo divenuto vescovo dopo la sua rinunzia, Alderano Cybo propose a Innocenzo XI che fosse Petrucci a ricoprire la carica. Il 20 aprile 1681 venne consacrato nella chiesa della Vallicella a Roma, sede-madre della Congregazione dell’Oratorio (sua «matrice e norma»; cfr. Cistellini, 1989, pp. 2084-2086), facendo poi il suo ingresso in diocesi il 20 maggio successivo. Aprì due visite pastorali (giugno 1681 e giugno 1694) e due Sinodi diocesani (1683 e 1695), e fu visitatore apostolico nella diocesi di San Severino (1694). </w:t>
      </w:r>
    </w:p>
    <w:p w:rsidR="0005171D" w:rsidRPr="0005171D" w:rsidRDefault="0005171D" w:rsidP="0005171D">
      <w:pPr>
        <w:spacing w:before="100" w:beforeAutospacing="1" w:after="100" w:afterAutospacing="1" w:line="240" w:lineRule="auto"/>
        <w:rPr>
          <w:rFonts w:ascii="Times New Roman" w:eastAsia="Times New Roman" w:hAnsi="Times New Roman" w:cs="Times New Roman"/>
          <w:sz w:val="24"/>
          <w:szCs w:val="24"/>
        </w:rPr>
      </w:pPr>
      <w:r w:rsidRPr="0005171D">
        <w:rPr>
          <w:rFonts w:ascii="Times New Roman" w:eastAsia="Times New Roman" w:hAnsi="Times New Roman" w:cs="Times New Roman"/>
          <w:sz w:val="24"/>
          <w:szCs w:val="24"/>
        </w:rPr>
        <w:t xml:space="preserve">Nel frattempo, la sua vita si trovò a intrecciarsi con l’apertura del processo a Miguel de Molinos per quietismo (arrestato nel 1685, fu condannato nel 1687) e l’inizio di un’ondata di sospetti. Spinto da Cybo e dalla sua alta considerazione per Petrucci, Innocenzo XI lo aveva creato cardinale nel concistoro del 2 settembre 1686 anche come misura di protezione. Nel 1681 Petrucci aveva infatti difeso le teorie spirituali di Molinos, unitamente a quelle di François Malaval, con l’opera </w:t>
      </w:r>
      <w:r w:rsidRPr="0005171D">
        <w:rPr>
          <w:rFonts w:ascii="Times New Roman" w:eastAsia="Times New Roman" w:hAnsi="Times New Roman" w:cs="Times New Roman"/>
          <w:i/>
          <w:iCs/>
          <w:sz w:val="24"/>
          <w:szCs w:val="24"/>
        </w:rPr>
        <w:t>La contemplazione mistica acquistata</w:t>
      </w:r>
      <w:r w:rsidRPr="0005171D">
        <w:rPr>
          <w:rFonts w:ascii="Times New Roman" w:eastAsia="Times New Roman" w:hAnsi="Times New Roman" w:cs="Times New Roman"/>
          <w:sz w:val="24"/>
          <w:szCs w:val="24"/>
        </w:rPr>
        <w:t xml:space="preserve"> (Jesi 1681 e Venezia 1682, con dedica ad Alderano Cybo), in risposta agli attacchi portati dal gesuita Paolo Segneri con la </w:t>
      </w:r>
      <w:r w:rsidRPr="0005171D">
        <w:rPr>
          <w:rFonts w:ascii="Times New Roman" w:eastAsia="Times New Roman" w:hAnsi="Times New Roman" w:cs="Times New Roman"/>
          <w:i/>
          <w:iCs/>
          <w:sz w:val="24"/>
          <w:szCs w:val="24"/>
        </w:rPr>
        <w:t>Concordia tra la fatica e la quiete nell’orazione</w:t>
      </w:r>
      <w:r w:rsidRPr="0005171D">
        <w:rPr>
          <w:rFonts w:ascii="Times New Roman" w:eastAsia="Times New Roman" w:hAnsi="Times New Roman" w:cs="Times New Roman"/>
          <w:sz w:val="24"/>
          <w:szCs w:val="24"/>
        </w:rPr>
        <w:t xml:space="preserve"> (Firenze 1680), che si aggiungevano a quelli contenuti nel </w:t>
      </w:r>
      <w:r w:rsidRPr="0005171D">
        <w:rPr>
          <w:rFonts w:ascii="Times New Roman" w:eastAsia="Times New Roman" w:hAnsi="Times New Roman" w:cs="Times New Roman"/>
          <w:i/>
          <w:iCs/>
          <w:sz w:val="24"/>
          <w:szCs w:val="24"/>
        </w:rPr>
        <w:t>Pregio e l’ordine dell’orazioni ordinarie e mistiche</w:t>
      </w:r>
      <w:r w:rsidRPr="0005171D">
        <w:rPr>
          <w:rFonts w:ascii="Times New Roman" w:eastAsia="Times New Roman" w:hAnsi="Times New Roman" w:cs="Times New Roman"/>
          <w:sz w:val="24"/>
          <w:szCs w:val="24"/>
        </w:rPr>
        <w:t xml:space="preserve"> di Gottardo Belluomo (Modena 1678); la denuncia al S. Uffizio e la conseguente messa all’</w:t>
      </w:r>
      <w:r w:rsidRPr="0005171D">
        <w:rPr>
          <w:rFonts w:ascii="Times New Roman" w:eastAsia="Times New Roman" w:hAnsi="Times New Roman" w:cs="Times New Roman"/>
          <w:i/>
          <w:iCs/>
          <w:sz w:val="24"/>
          <w:szCs w:val="24"/>
        </w:rPr>
        <w:t>Indice</w:t>
      </w:r>
      <w:r w:rsidRPr="0005171D">
        <w:rPr>
          <w:rFonts w:ascii="Times New Roman" w:eastAsia="Times New Roman" w:hAnsi="Times New Roman" w:cs="Times New Roman"/>
          <w:sz w:val="24"/>
          <w:szCs w:val="24"/>
        </w:rPr>
        <w:t xml:space="preserve"> di queste due opere, l’elevazione di Petrucci all’episcopato di Jesi (1681) e l’appoggio di cardinali come Cybo e Decio Azzolino (o di personaggi come Agostino Ripa, vescovo di Vercelli e già governatore di Jesi, poi accusato anch’egli di quietismo), non riuscirono a estinguere le accuse, che si erano concretizzate nella dura </w:t>
      </w:r>
      <w:r w:rsidRPr="0005171D">
        <w:rPr>
          <w:rFonts w:ascii="Times New Roman" w:eastAsia="Times New Roman" w:hAnsi="Times New Roman" w:cs="Times New Roman"/>
          <w:i/>
          <w:iCs/>
          <w:sz w:val="24"/>
          <w:szCs w:val="24"/>
        </w:rPr>
        <w:t>Scrittura</w:t>
      </w:r>
      <w:r w:rsidRPr="0005171D">
        <w:rPr>
          <w:rFonts w:ascii="Times New Roman" w:eastAsia="Times New Roman" w:hAnsi="Times New Roman" w:cs="Times New Roman"/>
          <w:sz w:val="24"/>
          <w:szCs w:val="24"/>
        </w:rPr>
        <w:t xml:space="preserve"> rivolta al pontefice dal cardinale Francesco Albizzi (1682; cfr. Petrocchi, 1948, pp. 147-157), già intransigente oppositore del giansenismo, cui fece seguito il </w:t>
      </w:r>
      <w:r w:rsidRPr="0005171D">
        <w:rPr>
          <w:rFonts w:ascii="Times New Roman" w:eastAsia="Times New Roman" w:hAnsi="Times New Roman" w:cs="Times New Roman"/>
          <w:i/>
          <w:iCs/>
          <w:sz w:val="24"/>
          <w:szCs w:val="24"/>
        </w:rPr>
        <w:t>Ristretto della dottrina de’ moderni Quietisti, con una Censura della medesima</w:t>
      </w:r>
      <w:r w:rsidRPr="0005171D">
        <w:rPr>
          <w:rFonts w:ascii="Times New Roman" w:eastAsia="Times New Roman" w:hAnsi="Times New Roman" w:cs="Times New Roman"/>
          <w:sz w:val="24"/>
          <w:szCs w:val="24"/>
        </w:rPr>
        <w:t xml:space="preserve"> di Francesco Buonavalle, Venezia 1687 (ma antedatato al 1685, per rispetto alla porpora). Spinto da Pietro Ottoboni come «sfida» a papa Odescalchi (cfr. G. Signorotto, </w:t>
      </w:r>
      <w:r w:rsidRPr="0005171D">
        <w:rPr>
          <w:rFonts w:ascii="Times New Roman" w:eastAsia="Times New Roman" w:hAnsi="Times New Roman" w:cs="Times New Roman"/>
          <w:i/>
          <w:iCs/>
          <w:sz w:val="24"/>
          <w:szCs w:val="24"/>
        </w:rPr>
        <w:t>Lo squadrone volante</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La corte di Roma tra Cinque e Seicento. ‘Teatro’ della politica europea</w:t>
      </w:r>
      <w:r w:rsidRPr="0005171D">
        <w:rPr>
          <w:rFonts w:ascii="Times New Roman" w:eastAsia="Times New Roman" w:hAnsi="Times New Roman" w:cs="Times New Roman"/>
          <w:sz w:val="24"/>
          <w:szCs w:val="24"/>
        </w:rPr>
        <w:t xml:space="preserve">, </w:t>
      </w:r>
      <w:r w:rsidRPr="0005171D">
        <w:rPr>
          <w:rFonts w:ascii="Times New Roman" w:eastAsia="Times New Roman" w:hAnsi="Times New Roman" w:cs="Times New Roman"/>
          <w:sz w:val="24"/>
          <w:szCs w:val="24"/>
        </w:rPr>
        <w:lastRenderedPageBreak/>
        <w:t>Roma 1998, p. 136), il 7 maggio 1687 si aprì il processo a Petrucci; esso si svolse in tre fasi, prima con l’intervento dei cardinali dell’Inquisizione, poi con una Commissione particolare di nomina papale; dalle sue opere vennero infine estratte 54 proposizioni incriminate, tradotte in latino, che Petrucci dovette ritrattare. L’abiura si svolse il 17 dicembre 1687 in forma privata, negli appartamenti del cardinal Cybo: segno della considerazione di cui era oggetto Petrucci e della riconosciuta sua buona fede, che gli evitarono un processo pubblico simile a quello subito da Molinos, il 7 settembre dello stesso anno. Un decreto del S. Uffizio del 5 febbraio 1688 mise all’</w:t>
      </w:r>
      <w:r w:rsidRPr="0005171D">
        <w:rPr>
          <w:rFonts w:ascii="Times New Roman" w:eastAsia="Times New Roman" w:hAnsi="Times New Roman" w:cs="Times New Roman"/>
          <w:i/>
          <w:iCs/>
          <w:sz w:val="24"/>
          <w:szCs w:val="24"/>
        </w:rPr>
        <w:t>Indice</w:t>
      </w:r>
      <w:r w:rsidRPr="0005171D">
        <w:rPr>
          <w:rFonts w:ascii="Times New Roman" w:eastAsia="Times New Roman" w:hAnsi="Times New Roman" w:cs="Times New Roman"/>
          <w:sz w:val="24"/>
          <w:szCs w:val="24"/>
        </w:rPr>
        <w:t xml:space="preserve"> tutte le sue opere a stampa, tranne le poesie. </w:t>
      </w:r>
    </w:p>
    <w:p w:rsidR="0005171D" w:rsidRPr="0005171D" w:rsidRDefault="0005171D" w:rsidP="0005171D">
      <w:pPr>
        <w:spacing w:before="100" w:beforeAutospacing="1" w:after="100" w:afterAutospacing="1" w:line="240" w:lineRule="auto"/>
        <w:rPr>
          <w:rFonts w:ascii="Times New Roman" w:eastAsia="Times New Roman" w:hAnsi="Times New Roman" w:cs="Times New Roman"/>
          <w:sz w:val="24"/>
          <w:szCs w:val="24"/>
        </w:rPr>
      </w:pPr>
      <w:r w:rsidRPr="0005171D">
        <w:rPr>
          <w:rFonts w:ascii="Times New Roman" w:eastAsia="Times New Roman" w:hAnsi="Times New Roman" w:cs="Times New Roman"/>
          <w:sz w:val="24"/>
          <w:szCs w:val="24"/>
        </w:rPr>
        <w:t xml:space="preserve">Alla morte di Innocenzo XI, nel 1689, fu eletto papa con il nome di Alessandro VIII proprio Pietro Ottoboni, irremovibile oppositore dei quietisti, che riprese le ostilità contro Petrucci. Il vescovo dovette rinunciare al governo della sua diocesi, sostituito da un Vicario apostolico, e ritirarsi a Roma; gli fu concesso di rientrare a Jesi nel 1694, ma nemmeno un anno dopo fu invitato a rientrare a Roma; nel 1696 rinunciò ufficialmente all’episcopato. Solo con la morte di Ottoboni e l’elezione al soglio pontificio di Antonio Pignatelli, con il nome di Innocenzo XII, la sua figura fu riabilitata e il «perpetuo silenzio» fu imposto alla vicenda inquisitoriale. Rimase vivo tuttavia il sospetto circa la sua dottrina, come mostrano l’esame e correzione della traccia profonda della spiritualità di Petrucci leggibile nell’opera di sant’Alfonso de’ Liguori. </w:t>
      </w:r>
    </w:p>
    <w:p w:rsidR="0005171D" w:rsidRPr="0005171D" w:rsidRDefault="0005171D" w:rsidP="0005171D">
      <w:pPr>
        <w:spacing w:before="100" w:beforeAutospacing="1" w:after="100" w:afterAutospacing="1" w:line="240" w:lineRule="auto"/>
        <w:rPr>
          <w:rFonts w:ascii="Times New Roman" w:eastAsia="Times New Roman" w:hAnsi="Times New Roman" w:cs="Times New Roman"/>
          <w:sz w:val="24"/>
          <w:szCs w:val="24"/>
        </w:rPr>
      </w:pPr>
      <w:r w:rsidRPr="0005171D">
        <w:rPr>
          <w:rFonts w:ascii="Times New Roman" w:eastAsia="Times New Roman" w:hAnsi="Times New Roman" w:cs="Times New Roman"/>
          <w:sz w:val="24"/>
          <w:szCs w:val="24"/>
        </w:rPr>
        <w:t xml:space="preserve">Il 5 luglio 1701, recatosi a Montefalco per la festa di s. Chiara, Petrucci morì di un’insufficienza renale acuta. </w:t>
      </w:r>
    </w:p>
    <w:p w:rsidR="0005171D" w:rsidRPr="0005171D" w:rsidRDefault="0005171D" w:rsidP="0005171D">
      <w:pPr>
        <w:spacing w:before="100" w:beforeAutospacing="1" w:after="100" w:afterAutospacing="1" w:line="240" w:lineRule="auto"/>
        <w:rPr>
          <w:rFonts w:ascii="Times New Roman" w:eastAsia="Times New Roman" w:hAnsi="Times New Roman" w:cs="Times New Roman"/>
          <w:sz w:val="24"/>
          <w:szCs w:val="24"/>
        </w:rPr>
      </w:pPr>
      <w:r w:rsidRPr="0005171D">
        <w:rPr>
          <w:rFonts w:ascii="Times New Roman" w:eastAsia="Times New Roman" w:hAnsi="Times New Roman" w:cs="Times New Roman"/>
          <w:sz w:val="24"/>
          <w:szCs w:val="24"/>
        </w:rPr>
        <w:t>Fonti e Bibl.:</w:t>
      </w:r>
      <w:r w:rsidRPr="0005171D">
        <w:rPr>
          <w:rFonts w:ascii="Times New Roman" w:eastAsia="Times New Roman" w:hAnsi="Times New Roman" w:cs="Times New Roman"/>
          <w:b/>
          <w:bCs/>
          <w:sz w:val="24"/>
          <w:szCs w:val="24"/>
        </w:rPr>
        <w:t xml:space="preserve"> </w:t>
      </w:r>
      <w:r w:rsidRPr="0005171D">
        <w:rPr>
          <w:rFonts w:ascii="Times New Roman" w:eastAsia="Times New Roman" w:hAnsi="Times New Roman" w:cs="Times New Roman"/>
          <w:sz w:val="24"/>
          <w:szCs w:val="24"/>
        </w:rPr>
        <w:t xml:space="preserve">Jesi, Archivio della Biblioteca diocesana Pier Matteo Petrucci: G. Gasparini, </w:t>
      </w:r>
      <w:r w:rsidRPr="0005171D">
        <w:rPr>
          <w:rFonts w:ascii="Times New Roman" w:eastAsia="Times New Roman" w:hAnsi="Times New Roman" w:cs="Times New Roman"/>
          <w:i/>
          <w:iCs/>
          <w:sz w:val="24"/>
          <w:szCs w:val="24"/>
        </w:rPr>
        <w:t xml:space="preserve">Origine e principio della Congregazione dell’Oratorio di Jesi </w:t>
      </w:r>
      <w:r w:rsidRPr="0005171D">
        <w:rPr>
          <w:rFonts w:ascii="Times New Roman" w:eastAsia="Times New Roman" w:hAnsi="Times New Roman" w:cs="Times New Roman"/>
          <w:sz w:val="24"/>
          <w:szCs w:val="24"/>
        </w:rPr>
        <w:t xml:space="preserve">(entro il 1670); F. Monacelli, </w:t>
      </w:r>
      <w:r w:rsidRPr="0005171D">
        <w:rPr>
          <w:rFonts w:ascii="Times New Roman" w:eastAsia="Times New Roman" w:hAnsi="Times New Roman" w:cs="Times New Roman"/>
          <w:i/>
          <w:iCs/>
          <w:sz w:val="24"/>
          <w:szCs w:val="24"/>
        </w:rPr>
        <w:t>Vita dell’em.mo sig.re cardinale Pietro Matteo Petrucci</w:t>
      </w:r>
      <w:r w:rsidRPr="0005171D">
        <w:rPr>
          <w:rFonts w:ascii="Times New Roman" w:eastAsia="Times New Roman" w:hAnsi="Times New Roman" w:cs="Times New Roman"/>
          <w:sz w:val="24"/>
          <w:szCs w:val="24"/>
        </w:rPr>
        <w:t xml:space="preserve"> (inizio XVIII sec.); Roma, Biblioteca Vallicelliana, </w:t>
      </w:r>
      <w:r w:rsidRPr="0005171D">
        <w:rPr>
          <w:rFonts w:ascii="Times New Roman" w:eastAsia="Times New Roman" w:hAnsi="Times New Roman" w:cs="Times New Roman"/>
          <w:i/>
          <w:iCs/>
          <w:sz w:val="24"/>
          <w:szCs w:val="24"/>
        </w:rPr>
        <w:t>Mss</w:t>
      </w:r>
      <w:r w:rsidRPr="0005171D">
        <w:rPr>
          <w:rFonts w:ascii="Times New Roman" w:eastAsia="Times New Roman" w:hAnsi="Times New Roman" w:cs="Times New Roman"/>
          <w:sz w:val="24"/>
          <w:szCs w:val="24"/>
        </w:rPr>
        <w:t xml:space="preserve">., P.178: </w:t>
      </w:r>
      <w:r w:rsidRPr="0005171D">
        <w:rPr>
          <w:rFonts w:ascii="Times New Roman" w:eastAsia="Times New Roman" w:hAnsi="Times New Roman" w:cs="Times New Roman"/>
          <w:i/>
          <w:iCs/>
          <w:sz w:val="24"/>
          <w:szCs w:val="24"/>
        </w:rPr>
        <w:t xml:space="preserve">De quietismo </w:t>
      </w:r>
      <w:r w:rsidRPr="0005171D">
        <w:rPr>
          <w:rFonts w:ascii="Times New Roman" w:eastAsia="Times New Roman" w:hAnsi="Times New Roman" w:cs="Times New Roman"/>
          <w:sz w:val="24"/>
          <w:szCs w:val="24"/>
        </w:rPr>
        <w:t xml:space="preserve">(fine XVII sec.-inizio XVIII sec.); Jesi, Archivio comunale, </w:t>
      </w:r>
      <w:r w:rsidRPr="0005171D">
        <w:rPr>
          <w:rFonts w:ascii="Times New Roman" w:eastAsia="Times New Roman" w:hAnsi="Times New Roman" w:cs="Times New Roman"/>
          <w:i/>
          <w:iCs/>
          <w:sz w:val="24"/>
          <w:szCs w:val="24"/>
        </w:rPr>
        <w:t>Archivio Azzolino</w:t>
      </w:r>
      <w:r w:rsidRPr="0005171D">
        <w:rPr>
          <w:rFonts w:ascii="Times New Roman" w:eastAsia="Times New Roman" w:hAnsi="Times New Roman" w:cs="Times New Roman"/>
          <w:sz w:val="24"/>
          <w:szCs w:val="24"/>
        </w:rPr>
        <w:t xml:space="preserve">, b. 371 (anni Ottanta del XVII sec.); Biblioteca apostolica Vaticana, </w:t>
      </w:r>
      <w:r w:rsidRPr="0005171D">
        <w:rPr>
          <w:rFonts w:ascii="Times New Roman" w:eastAsia="Times New Roman" w:hAnsi="Times New Roman" w:cs="Times New Roman"/>
          <w:i/>
          <w:iCs/>
          <w:sz w:val="24"/>
          <w:szCs w:val="24"/>
        </w:rPr>
        <w:t xml:space="preserve">Vat. lat. </w:t>
      </w:r>
      <w:r w:rsidRPr="0005171D">
        <w:rPr>
          <w:rFonts w:ascii="Times New Roman" w:eastAsia="Times New Roman" w:hAnsi="Times New Roman" w:cs="Times New Roman"/>
          <w:sz w:val="24"/>
          <w:szCs w:val="24"/>
        </w:rPr>
        <w:t xml:space="preserve">12021 (processo, fine XVII sec.); altre fonti in P. Zovatto, </w:t>
      </w:r>
      <w:r w:rsidRPr="0005171D">
        <w:rPr>
          <w:rFonts w:ascii="Times New Roman" w:eastAsia="Times New Roman" w:hAnsi="Times New Roman" w:cs="Times New Roman"/>
          <w:i/>
          <w:iCs/>
          <w:sz w:val="24"/>
          <w:szCs w:val="24"/>
        </w:rPr>
        <w:t>P. (Pierre-Matthieu)</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Dictionnaire de spiritualité</w:t>
      </w:r>
      <w:r w:rsidRPr="0005171D">
        <w:rPr>
          <w:rFonts w:ascii="Times New Roman" w:eastAsia="Times New Roman" w:hAnsi="Times New Roman" w:cs="Times New Roman"/>
          <w:sz w:val="24"/>
          <w:szCs w:val="24"/>
        </w:rPr>
        <w:t xml:space="preserve">, XII, 1, Paris, 1984, coll. 1217-1227. </w:t>
      </w:r>
    </w:p>
    <w:p w:rsidR="0005171D" w:rsidRPr="0005171D" w:rsidRDefault="0005171D" w:rsidP="0005171D">
      <w:pPr>
        <w:spacing w:before="100" w:beforeAutospacing="1" w:after="100" w:afterAutospacing="1" w:line="240" w:lineRule="auto"/>
        <w:rPr>
          <w:rFonts w:ascii="Times New Roman" w:eastAsia="Times New Roman" w:hAnsi="Times New Roman" w:cs="Times New Roman"/>
          <w:sz w:val="24"/>
          <w:szCs w:val="24"/>
        </w:rPr>
      </w:pPr>
      <w:r w:rsidRPr="0005171D">
        <w:rPr>
          <w:rFonts w:ascii="Times New Roman" w:eastAsia="Times New Roman" w:hAnsi="Times New Roman" w:cs="Times New Roman"/>
          <w:sz w:val="24"/>
          <w:szCs w:val="24"/>
        </w:rPr>
        <w:t xml:space="preserve">A. Gianandrea, </w:t>
      </w:r>
      <w:r w:rsidRPr="0005171D">
        <w:rPr>
          <w:rFonts w:ascii="Times New Roman" w:eastAsia="Times New Roman" w:hAnsi="Times New Roman" w:cs="Times New Roman"/>
          <w:i/>
          <w:iCs/>
          <w:sz w:val="24"/>
          <w:szCs w:val="24"/>
        </w:rPr>
        <w:t>Della tipografia jesina dal suo rinnovamento sullo scorcio del sec. XVI insino alla metà del presente</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Il Bibliofilo</w:t>
      </w:r>
      <w:r w:rsidRPr="0005171D">
        <w:rPr>
          <w:rFonts w:ascii="Times New Roman" w:eastAsia="Times New Roman" w:hAnsi="Times New Roman" w:cs="Times New Roman"/>
          <w:sz w:val="24"/>
          <w:szCs w:val="24"/>
        </w:rPr>
        <w:t xml:space="preserve">, VII (1886), pp. 54 s., pp. 111 s.; VIII (1887), pp. 69-71, 84-87; IX (1888), pp. 25-32; P. Dudon, </w:t>
      </w:r>
      <w:r w:rsidRPr="0005171D">
        <w:rPr>
          <w:rFonts w:ascii="Times New Roman" w:eastAsia="Times New Roman" w:hAnsi="Times New Roman" w:cs="Times New Roman"/>
          <w:i/>
          <w:iCs/>
          <w:sz w:val="24"/>
          <w:szCs w:val="24"/>
        </w:rPr>
        <w:t>Notes et documents sur le quiétisme</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Recherches de sciences religieuses</w:t>
      </w:r>
      <w:r w:rsidRPr="0005171D">
        <w:rPr>
          <w:rFonts w:ascii="Times New Roman" w:eastAsia="Times New Roman" w:hAnsi="Times New Roman" w:cs="Times New Roman"/>
          <w:sz w:val="24"/>
          <w:szCs w:val="24"/>
        </w:rPr>
        <w:t xml:space="preserve">, III (1912), pp. 475-495; IV (1913), pp. 163-178; V (1914), pp. 260-270, 428-445; P. Dudon, </w:t>
      </w:r>
      <w:r w:rsidRPr="0005171D">
        <w:rPr>
          <w:rFonts w:ascii="Times New Roman" w:eastAsia="Times New Roman" w:hAnsi="Times New Roman" w:cs="Times New Roman"/>
          <w:i/>
          <w:iCs/>
          <w:sz w:val="24"/>
          <w:szCs w:val="24"/>
        </w:rPr>
        <w:t>Le quiétiste espagnol Michel Molinos</w:t>
      </w:r>
      <w:r w:rsidRPr="0005171D">
        <w:rPr>
          <w:rFonts w:ascii="Times New Roman" w:eastAsia="Times New Roman" w:hAnsi="Times New Roman" w:cs="Times New Roman"/>
          <w:sz w:val="24"/>
          <w:szCs w:val="24"/>
        </w:rPr>
        <w:t xml:space="preserve">, Paris 1921, </w:t>
      </w:r>
      <w:r w:rsidRPr="0005171D">
        <w:rPr>
          <w:rFonts w:ascii="Times New Roman" w:eastAsia="Times New Roman" w:hAnsi="Times New Roman" w:cs="Times New Roman"/>
          <w:i/>
          <w:iCs/>
          <w:sz w:val="24"/>
          <w:szCs w:val="24"/>
        </w:rPr>
        <w:t>passim</w:t>
      </w:r>
      <w:r w:rsidRPr="0005171D">
        <w:rPr>
          <w:rFonts w:ascii="Times New Roman" w:eastAsia="Times New Roman" w:hAnsi="Times New Roman" w:cs="Times New Roman"/>
          <w:sz w:val="24"/>
          <w:szCs w:val="24"/>
        </w:rPr>
        <w:t xml:space="preserve">; A. Traluci, </w:t>
      </w:r>
      <w:r w:rsidRPr="0005171D">
        <w:rPr>
          <w:rFonts w:ascii="Times New Roman" w:eastAsia="Times New Roman" w:hAnsi="Times New Roman" w:cs="Times New Roman"/>
          <w:i/>
          <w:iCs/>
          <w:sz w:val="24"/>
          <w:szCs w:val="24"/>
        </w:rPr>
        <w:t>Il cardinale P.M. P.: profilo storico</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Studia picena</w:t>
      </w:r>
      <w:r w:rsidRPr="0005171D">
        <w:rPr>
          <w:rFonts w:ascii="Times New Roman" w:eastAsia="Times New Roman" w:hAnsi="Times New Roman" w:cs="Times New Roman"/>
          <w:sz w:val="24"/>
          <w:szCs w:val="24"/>
        </w:rPr>
        <w:t xml:space="preserve">, VI (1930), pp. 167 ss.; L. von Pastor, </w:t>
      </w:r>
      <w:r w:rsidRPr="0005171D">
        <w:rPr>
          <w:rFonts w:ascii="Times New Roman" w:eastAsia="Times New Roman" w:hAnsi="Times New Roman" w:cs="Times New Roman"/>
          <w:i/>
          <w:iCs/>
          <w:sz w:val="24"/>
          <w:szCs w:val="24"/>
        </w:rPr>
        <w:t>Storia dei papi</w:t>
      </w:r>
      <w:r w:rsidRPr="0005171D">
        <w:rPr>
          <w:rFonts w:ascii="Times New Roman" w:eastAsia="Times New Roman" w:hAnsi="Times New Roman" w:cs="Times New Roman"/>
          <w:sz w:val="24"/>
          <w:szCs w:val="24"/>
        </w:rPr>
        <w:t xml:space="preserve">, XIV, 2, Roma 1932, pp. 332-335; M. Petrocchi, </w:t>
      </w:r>
      <w:r w:rsidRPr="0005171D">
        <w:rPr>
          <w:rFonts w:ascii="Times New Roman" w:eastAsia="Times New Roman" w:hAnsi="Times New Roman" w:cs="Times New Roman"/>
          <w:i/>
          <w:iCs/>
          <w:sz w:val="24"/>
          <w:szCs w:val="24"/>
        </w:rPr>
        <w:t>Il quietismo italiano del Seicento</w:t>
      </w:r>
      <w:r w:rsidRPr="0005171D">
        <w:rPr>
          <w:rFonts w:ascii="Times New Roman" w:eastAsia="Times New Roman" w:hAnsi="Times New Roman" w:cs="Times New Roman"/>
          <w:sz w:val="24"/>
          <w:szCs w:val="24"/>
        </w:rPr>
        <w:t xml:space="preserve">, Roma 1948, pp. 59-69, </w:t>
      </w:r>
      <w:r w:rsidRPr="0005171D">
        <w:rPr>
          <w:rFonts w:ascii="Times New Roman" w:eastAsia="Times New Roman" w:hAnsi="Times New Roman" w:cs="Times New Roman"/>
          <w:i/>
          <w:iCs/>
          <w:sz w:val="24"/>
          <w:szCs w:val="24"/>
        </w:rPr>
        <w:t>passim</w:t>
      </w:r>
      <w:r w:rsidRPr="0005171D">
        <w:rPr>
          <w:rFonts w:ascii="Times New Roman" w:eastAsia="Times New Roman" w:hAnsi="Times New Roman" w:cs="Times New Roman"/>
          <w:sz w:val="24"/>
          <w:szCs w:val="24"/>
        </w:rPr>
        <w:t xml:space="preserve">; G. Cacciatore, </w:t>
      </w:r>
      <w:r w:rsidRPr="0005171D">
        <w:rPr>
          <w:rFonts w:ascii="Times New Roman" w:eastAsia="Times New Roman" w:hAnsi="Times New Roman" w:cs="Times New Roman"/>
          <w:i/>
          <w:iCs/>
          <w:sz w:val="24"/>
          <w:szCs w:val="24"/>
        </w:rPr>
        <w:t>Due scritti inediti di S. Alfonso intorno al quietismo</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Spicilegium Historicum Congregationis SS.mi Redemptoris</w:t>
      </w:r>
      <w:r w:rsidRPr="0005171D">
        <w:rPr>
          <w:rFonts w:ascii="Times New Roman" w:eastAsia="Times New Roman" w:hAnsi="Times New Roman" w:cs="Times New Roman"/>
          <w:sz w:val="24"/>
          <w:szCs w:val="24"/>
        </w:rPr>
        <w:t>, I (1953), pp. 169-197;</w:t>
      </w:r>
      <w:r w:rsidRPr="0005171D">
        <w:rPr>
          <w:rFonts w:ascii="Times New Roman" w:eastAsia="Times New Roman" w:hAnsi="Times New Roman" w:cs="Times New Roman"/>
          <w:i/>
          <w:iCs/>
          <w:sz w:val="24"/>
          <w:szCs w:val="24"/>
        </w:rPr>
        <w:t xml:space="preserve"> Cinque secoli di arte tipografica Jesina. Mostra della stampa a Jesi dal 1472 al 1972</w:t>
      </w:r>
      <w:r w:rsidRPr="0005171D">
        <w:rPr>
          <w:rFonts w:ascii="Times New Roman" w:eastAsia="Times New Roman" w:hAnsi="Times New Roman" w:cs="Times New Roman"/>
          <w:sz w:val="24"/>
          <w:szCs w:val="24"/>
        </w:rPr>
        <w:t xml:space="preserve">, Jesi 1973, pp. 12-19; C. Urieli, </w:t>
      </w:r>
      <w:r w:rsidRPr="0005171D">
        <w:rPr>
          <w:rFonts w:ascii="Times New Roman" w:eastAsia="Times New Roman" w:hAnsi="Times New Roman" w:cs="Times New Roman"/>
          <w:i/>
          <w:iCs/>
          <w:sz w:val="24"/>
          <w:szCs w:val="24"/>
        </w:rPr>
        <w:t>Il card. P.M. P., il vescovo ‘quietista’ di Jesi</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Ascetica cristiana e acsetica giansenista e quietista</w:t>
      </w:r>
      <w:r w:rsidRPr="0005171D">
        <w:rPr>
          <w:rFonts w:ascii="Times New Roman" w:eastAsia="Times New Roman" w:hAnsi="Times New Roman" w:cs="Times New Roman"/>
          <w:sz w:val="24"/>
          <w:szCs w:val="24"/>
        </w:rPr>
        <w:t xml:space="preserve">, Fonte Avellana 1977, pp. 127-188; A. Sampers, </w:t>
      </w:r>
      <w:r w:rsidRPr="0005171D">
        <w:rPr>
          <w:rFonts w:ascii="Times New Roman" w:eastAsia="Times New Roman" w:hAnsi="Times New Roman" w:cs="Times New Roman"/>
          <w:i/>
          <w:iCs/>
          <w:sz w:val="24"/>
          <w:szCs w:val="24"/>
        </w:rPr>
        <w:t>Appunti di S. Alfonso tratti da un’opera del card. P.</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Spicilegium Histo-ricum Congregationis SS.mi Redemptoris</w:t>
      </w:r>
      <w:r w:rsidRPr="0005171D">
        <w:rPr>
          <w:rFonts w:ascii="Times New Roman" w:eastAsia="Times New Roman" w:hAnsi="Times New Roman" w:cs="Times New Roman"/>
          <w:sz w:val="24"/>
          <w:szCs w:val="24"/>
        </w:rPr>
        <w:t xml:space="preserve">, XXVI (1978), pp. 249-290; L. Fiorani, </w:t>
      </w:r>
      <w:r w:rsidRPr="0005171D">
        <w:rPr>
          <w:rFonts w:ascii="Times New Roman" w:eastAsia="Times New Roman" w:hAnsi="Times New Roman" w:cs="Times New Roman"/>
          <w:i/>
          <w:iCs/>
          <w:sz w:val="24"/>
          <w:szCs w:val="24"/>
        </w:rPr>
        <w:t>Per la storia dell’antiquietismo a Roma. Il padre Antonio Caprini e la polemica contro i “moderni contemplativi” tra il 1680 e il 1690</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L’uomo e la storia. Studi in onore di Massimo Petrocchi</w:t>
      </w:r>
      <w:r w:rsidRPr="0005171D">
        <w:rPr>
          <w:rFonts w:ascii="Times New Roman" w:eastAsia="Times New Roman" w:hAnsi="Times New Roman" w:cs="Times New Roman"/>
          <w:sz w:val="24"/>
          <w:szCs w:val="24"/>
        </w:rPr>
        <w:t xml:space="preserve">, a cura di R. Chiacchella - G.F. Rossi, Roma 1983, pp. 298-343; P. Zovatto, </w:t>
      </w:r>
      <w:r w:rsidRPr="0005171D">
        <w:rPr>
          <w:rFonts w:ascii="Times New Roman" w:eastAsia="Times New Roman" w:hAnsi="Times New Roman" w:cs="Times New Roman"/>
          <w:i/>
          <w:iCs/>
          <w:sz w:val="24"/>
          <w:szCs w:val="24"/>
        </w:rPr>
        <w:t>P. (Pierre-Matthieu)</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Dictionnaire de spiritualité</w:t>
      </w:r>
      <w:r w:rsidRPr="0005171D">
        <w:rPr>
          <w:rFonts w:ascii="Times New Roman" w:eastAsia="Times New Roman" w:hAnsi="Times New Roman" w:cs="Times New Roman"/>
          <w:sz w:val="24"/>
          <w:szCs w:val="24"/>
        </w:rPr>
        <w:t xml:space="preserve">, XII, 1, Paris, 1984, coll. 1217-1227; P.M. Garrido, </w:t>
      </w:r>
      <w:r w:rsidRPr="0005171D">
        <w:rPr>
          <w:rFonts w:ascii="Times New Roman" w:eastAsia="Times New Roman" w:hAnsi="Times New Roman" w:cs="Times New Roman"/>
          <w:i/>
          <w:iCs/>
          <w:sz w:val="24"/>
          <w:szCs w:val="24"/>
        </w:rPr>
        <w:t>Un censor español de Molinos y de P.: Luis Pérez de Castro, O. Carm.(1639-1689)</w:t>
      </w:r>
      <w:r w:rsidRPr="0005171D">
        <w:rPr>
          <w:rFonts w:ascii="Times New Roman" w:eastAsia="Times New Roman" w:hAnsi="Times New Roman" w:cs="Times New Roman"/>
          <w:sz w:val="24"/>
          <w:szCs w:val="24"/>
        </w:rPr>
        <w:t xml:space="preserve">, Roma 1988; A. Cistellini, </w:t>
      </w:r>
      <w:r w:rsidRPr="0005171D">
        <w:rPr>
          <w:rFonts w:ascii="Times New Roman" w:eastAsia="Times New Roman" w:hAnsi="Times New Roman" w:cs="Times New Roman"/>
          <w:i/>
          <w:iCs/>
          <w:sz w:val="24"/>
          <w:szCs w:val="24"/>
        </w:rPr>
        <w:t>San Filippo Neri. L’Oratorio e la Congregazione oratoriana</w:t>
      </w:r>
      <w:r w:rsidRPr="0005171D">
        <w:rPr>
          <w:rFonts w:ascii="Times New Roman" w:eastAsia="Times New Roman" w:hAnsi="Times New Roman" w:cs="Times New Roman"/>
          <w:sz w:val="24"/>
          <w:szCs w:val="24"/>
        </w:rPr>
        <w:t xml:space="preserve">, Brescia 1989, III, pp. 2084-2086, 2328; G. Signorotto, </w:t>
      </w:r>
      <w:r w:rsidRPr="0005171D">
        <w:rPr>
          <w:rFonts w:ascii="Times New Roman" w:eastAsia="Times New Roman" w:hAnsi="Times New Roman" w:cs="Times New Roman"/>
          <w:i/>
          <w:iCs/>
          <w:sz w:val="24"/>
          <w:szCs w:val="24"/>
        </w:rPr>
        <w:t>Inquisitori e mistici nel Seicento italiano. L’eresia di Santa Pelagia</w:t>
      </w:r>
      <w:r w:rsidRPr="0005171D">
        <w:rPr>
          <w:rFonts w:ascii="Times New Roman" w:eastAsia="Times New Roman" w:hAnsi="Times New Roman" w:cs="Times New Roman"/>
          <w:sz w:val="24"/>
          <w:szCs w:val="24"/>
        </w:rPr>
        <w:t xml:space="preserve">, Bologna 1989, p. 270; A. Pastori, </w:t>
      </w:r>
      <w:r w:rsidRPr="0005171D">
        <w:rPr>
          <w:rFonts w:ascii="Times New Roman" w:eastAsia="Times New Roman" w:hAnsi="Times New Roman" w:cs="Times New Roman"/>
          <w:i/>
          <w:iCs/>
          <w:sz w:val="24"/>
          <w:szCs w:val="24"/>
        </w:rPr>
        <w:t>Oratorio filippino a Jesi</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Biblioteca aperta</w:t>
      </w:r>
      <w:r w:rsidRPr="0005171D">
        <w:rPr>
          <w:rFonts w:ascii="Times New Roman" w:eastAsia="Times New Roman" w:hAnsi="Times New Roman" w:cs="Times New Roman"/>
          <w:sz w:val="24"/>
          <w:szCs w:val="24"/>
        </w:rPr>
        <w:t xml:space="preserve">, 1994, n. </w:t>
      </w:r>
      <w:r w:rsidRPr="0005171D">
        <w:rPr>
          <w:rFonts w:ascii="Times New Roman" w:eastAsia="Times New Roman" w:hAnsi="Times New Roman" w:cs="Times New Roman"/>
          <w:sz w:val="24"/>
          <w:szCs w:val="24"/>
        </w:rPr>
        <w:lastRenderedPageBreak/>
        <w:t xml:space="preserve">monografico: </w:t>
      </w:r>
      <w:r w:rsidRPr="0005171D">
        <w:rPr>
          <w:rFonts w:ascii="Times New Roman" w:eastAsia="Times New Roman" w:hAnsi="Times New Roman" w:cs="Times New Roman"/>
          <w:i/>
          <w:iCs/>
          <w:sz w:val="24"/>
          <w:szCs w:val="24"/>
        </w:rPr>
        <w:t>Pergolesi a Jesi</w:t>
      </w:r>
      <w:r w:rsidRPr="0005171D">
        <w:rPr>
          <w:rFonts w:ascii="Times New Roman" w:eastAsia="Times New Roman" w:hAnsi="Times New Roman" w:cs="Times New Roman"/>
          <w:sz w:val="24"/>
          <w:szCs w:val="24"/>
        </w:rPr>
        <w:t xml:space="preserve">, pp. 15-22; A. Morelli, </w:t>
      </w:r>
      <w:r w:rsidRPr="0005171D">
        <w:rPr>
          <w:rFonts w:ascii="Times New Roman" w:eastAsia="Times New Roman" w:hAnsi="Times New Roman" w:cs="Times New Roman"/>
          <w:i/>
          <w:iCs/>
          <w:sz w:val="24"/>
          <w:szCs w:val="24"/>
        </w:rPr>
        <w:t>La circolazione dell’oratorio italiano nel Seicento</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Studi musicali</w:t>
      </w:r>
      <w:r w:rsidRPr="0005171D">
        <w:rPr>
          <w:rFonts w:ascii="Times New Roman" w:eastAsia="Times New Roman" w:hAnsi="Times New Roman" w:cs="Times New Roman"/>
          <w:sz w:val="24"/>
          <w:szCs w:val="24"/>
        </w:rPr>
        <w:t xml:space="preserve">, XXVI (1997), pp. 105-186; S. Stroppa, </w:t>
      </w:r>
      <w:r w:rsidRPr="0005171D">
        <w:rPr>
          <w:rFonts w:ascii="Times New Roman" w:eastAsia="Times New Roman" w:hAnsi="Times New Roman" w:cs="Times New Roman"/>
          <w:i/>
          <w:iCs/>
          <w:sz w:val="24"/>
          <w:szCs w:val="24"/>
        </w:rPr>
        <w:t>Sic arescit. Letteratura mistica del Seicento italiano</w:t>
      </w:r>
      <w:r w:rsidRPr="0005171D">
        <w:rPr>
          <w:rFonts w:ascii="Times New Roman" w:eastAsia="Times New Roman" w:hAnsi="Times New Roman" w:cs="Times New Roman"/>
          <w:sz w:val="24"/>
          <w:szCs w:val="24"/>
        </w:rPr>
        <w:t xml:space="preserve">, Firenze 1998, </w:t>
      </w:r>
      <w:r w:rsidRPr="0005171D">
        <w:rPr>
          <w:rFonts w:ascii="Times New Roman" w:eastAsia="Times New Roman" w:hAnsi="Times New Roman" w:cs="Times New Roman"/>
          <w:i/>
          <w:iCs/>
          <w:sz w:val="24"/>
          <w:szCs w:val="24"/>
        </w:rPr>
        <w:t>passim</w:t>
      </w:r>
      <w:r w:rsidRPr="0005171D">
        <w:rPr>
          <w:rFonts w:ascii="Times New Roman" w:eastAsia="Times New Roman" w:hAnsi="Times New Roman" w:cs="Times New Roman"/>
          <w:sz w:val="24"/>
          <w:szCs w:val="24"/>
        </w:rPr>
        <w:t xml:space="preserve">; G. Orlandi, </w:t>
      </w:r>
      <w:r w:rsidRPr="0005171D">
        <w:rPr>
          <w:rFonts w:ascii="Times New Roman" w:eastAsia="Times New Roman" w:hAnsi="Times New Roman" w:cs="Times New Roman"/>
          <w:i/>
          <w:iCs/>
          <w:sz w:val="24"/>
          <w:szCs w:val="24"/>
        </w:rPr>
        <w:t>S. Alfonso negli archivi romani del Sant’Officio. Dottrine spirituali del Santo Dottore e di P. M. P. a confronto</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Spicilegium Historicum Congregationis SSmi Redemptoris</w:t>
      </w:r>
      <w:r w:rsidRPr="0005171D">
        <w:rPr>
          <w:rFonts w:ascii="Times New Roman" w:eastAsia="Times New Roman" w:hAnsi="Times New Roman" w:cs="Times New Roman"/>
          <w:sz w:val="24"/>
          <w:szCs w:val="24"/>
        </w:rPr>
        <w:t xml:space="preserve">, XLVII (1999), pp. 205-238; </w:t>
      </w:r>
      <w:r w:rsidRPr="0005171D">
        <w:rPr>
          <w:rFonts w:ascii="Times New Roman" w:eastAsia="Times New Roman" w:hAnsi="Times New Roman" w:cs="Times New Roman"/>
          <w:i/>
          <w:iCs/>
          <w:sz w:val="24"/>
          <w:szCs w:val="24"/>
        </w:rPr>
        <w:t>Gregorio Barbarigo patrizio veneto vescovo e cardinale nella tarda controriforma (1625-1697)</w:t>
      </w:r>
      <w:r w:rsidRPr="0005171D">
        <w:rPr>
          <w:rFonts w:ascii="Times New Roman" w:eastAsia="Times New Roman" w:hAnsi="Times New Roman" w:cs="Times New Roman"/>
          <w:sz w:val="24"/>
          <w:szCs w:val="24"/>
        </w:rPr>
        <w:t xml:space="preserve">, a cura di L. Billanovich - P. Gios, 2 voll., Padova 1999 (in partic. M.T. Bonadonna Russo, </w:t>
      </w:r>
      <w:r w:rsidRPr="0005171D">
        <w:rPr>
          <w:rFonts w:ascii="Times New Roman" w:eastAsia="Times New Roman" w:hAnsi="Times New Roman" w:cs="Times New Roman"/>
          <w:i/>
          <w:iCs/>
          <w:sz w:val="24"/>
          <w:szCs w:val="24"/>
        </w:rPr>
        <w:t>Gregorio Barbarigo e la spiritualità oratoriana: influenze e rapporti</w:t>
      </w:r>
      <w:r w:rsidRPr="0005171D">
        <w:rPr>
          <w:rFonts w:ascii="Times New Roman" w:eastAsia="Times New Roman" w:hAnsi="Times New Roman" w:cs="Times New Roman"/>
          <w:sz w:val="24"/>
          <w:szCs w:val="24"/>
        </w:rPr>
        <w:t xml:space="preserve">, pp. 315-338); S. Stroppa, </w:t>
      </w:r>
      <w:r w:rsidRPr="0005171D">
        <w:rPr>
          <w:rFonts w:ascii="Times New Roman" w:eastAsia="Times New Roman" w:hAnsi="Times New Roman" w:cs="Times New Roman"/>
          <w:i/>
          <w:iCs/>
          <w:sz w:val="24"/>
          <w:szCs w:val="24"/>
        </w:rPr>
        <w:t>Le ‘stravaganze’ della pietà. Giuseppe De Luca e le ‘letture spirituali’ di Michele Cicogna</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Don Giuseppe De Luca e la cultura italiana del Novecento</w:t>
      </w:r>
      <w:r w:rsidRPr="0005171D">
        <w:rPr>
          <w:rFonts w:ascii="Times New Roman" w:eastAsia="Times New Roman" w:hAnsi="Times New Roman" w:cs="Times New Roman"/>
          <w:sz w:val="24"/>
          <w:szCs w:val="24"/>
        </w:rPr>
        <w:t xml:space="preserve">, a cura di P. Vian, Roma 2001, pp. 251-267; J.M. De Bujanda, </w:t>
      </w:r>
      <w:r w:rsidRPr="0005171D">
        <w:rPr>
          <w:rFonts w:ascii="Times New Roman" w:eastAsia="Times New Roman" w:hAnsi="Times New Roman" w:cs="Times New Roman"/>
          <w:i/>
          <w:iCs/>
          <w:sz w:val="24"/>
          <w:szCs w:val="24"/>
        </w:rPr>
        <w:t>Index librorum prohibitorum 1600-1966</w:t>
      </w:r>
      <w:r w:rsidRPr="0005171D">
        <w:rPr>
          <w:rFonts w:ascii="Times New Roman" w:eastAsia="Times New Roman" w:hAnsi="Times New Roman" w:cs="Times New Roman"/>
          <w:sz w:val="24"/>
          <w:szCs w:val="24"/>
        </w:rPr>
        <w:t xml:space="preserve">, Sherbrooke-Montréal-Genève 2002, pp. 701 s. (p. 221 per le opere inserite tra quelle di M. Cicogna); A. Malena, </w:t>
      </w:r>
      <w:r w:rsidRPr="0005171D">
        <w:rPr>
          <w:rFonts w:ascii="Times New Roman" w:eastAsia="Times New Roman" w:hAnsi="Times New Roman" w:cs="Times New Roman"/>
          <w:i/>
          <w:iCs/>
          <w:sz w:val="24"/>
          <w:szCs w:val="24"/>
        </w:rPr>
        <w:t>L’eresia dei perfetti. Inquisizione romana ed esperienze mistiche nel Seicento italiano</w:t>
      </w:r>
      <w:r w:rsidRPr="0005171D">
        <w:rPr>
          <w:rFonts w:ascii="Times New Roman" w:eastAsia="Times New Roman" w:hAnsi="Times New Roman" w:cs="Times New Roman"/>
          <w:sz w:val="24"/>
          <w:szCs w:val="24"/>
        </w:rPr>
        <w:t xml:space="preserve">, Roma 2003, </w:t>
      </w:r>
      <w:r w:rsidRPr="0005171D">
        <w:rPr>
          <w:rFonts w:ascii="Times New Roman" w:eastAsia="Times New Roman" w:hAnsi="Times New Roman" w:cs="Times New Roman"/>
          <w:i/>
          <w:iCs/>
          <w:sz w:val="24"/>
          <w:szCs w:val="24"/>
        </w:rPr>
        <w:t>passim</w:t>
      </w:r>
      <w:r w:rsidRPr="0005171D">
        <w:rPr>
          <w:rFonts w:ascii="Times New Roman" w:eastAsia="Times New Roman" w:hAnsi="Times New Roman" w:cs="Times New Roman"/>
          <w:sz w:val="24"/>
          <w:szCs w:val="24"/>
        </w:rPr>
        <w:t xml:space="preserve">; M. Rosa, </w:t>
      </w:r>
      <w:r w:rsidRPr="0005171D">
        <w:rPr>
          <w:rFonts w:ascii="Times New Roman" w:eastAsia="Times New Roman" w:hAnsi="Times New Roman" w:cs="Times New Roman"/>
          <w:i/>
          <w:iCs/>
          <w:sz w:val="24"/>
          <w:szCs w:val="24"/>
        </w:rPr>
        <w:t>“Il mio core, che l’ali si pose”. Spiritualità e poesia nel Seicento italiano</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Rivista di storia e letteratura religiosa</w:t>
      </w:r>
      <w:r w:rsidRPr="0005171D">
        <w:rPr>
          <w:rFonts w:ascii="Times New Roman" w:eastAsia="Times New Roman" w:hAnsi="Times New Roman" w:cs="Times New Roman"/>
          <w:sz w:val="24"/>
          <w:szCs w:val="24"/>
        </w:rPr>
        <w:t xml:space="preserve">, XL (2004), pp. 515-531; F. Barbierato, </w:t>
      </w:r>
      <w:r w:rsidRPr="0005171D">
        <w:rPr>
          <w:rFonts w:ascii="Times New Roman" w:eastAsia="Times New Roman" w:hAnsi="Times New Roman" w:cs="Times New Roman"/>
          <w:i/>
          <w:iCs/>
          <w:sz w:val="24"/>
          <w:szCs w:val="24"/>
        </w:rPr>
        <w:t>Giovanni Giacomo Hertz. Editoria e commercio librario a Venezia nel secondo Seicento</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La Bibliofilia</w:t>
      </w:r>
      <w:r w:rsidRPr="0005171D">
        <w:rPr>
          <w:rFonts w:ascii="Times New Roman" w:eastAsia="Times New Roman" w:hAnsi="Times New Roman" w:cs="Times New Roman"/>
          <w:sz w:val="24"/>
          <w:szCs w:val="24"/>
        </w:rPr>
        <w:t xml:space="preserve">, CVII (2005), pp. 143-170, 275-289; </w:t>
      </w:r>
      <w:r w:rsidRPr="0005171D">
        <w:rPr>
          <w:rFonts w:ascii="Times New Roman" w:eastAsia="Times New Roman" w:hAnsi="Times New Roman" w:cs="Times New Roman"/>
          <w:i/>
          <w:iCs/>
          <w:sz w:val="24"/>
          <w:szCs w:val="24"/>
        </w:rPr>
        <w:t>Mistica e poesia. Il cardinale P.M. P. (Jesi 1616 - Montefalco 1701)</w:t>
      </w:r>
      <w:r w:rsidRPr="0005171D">
        <w:rPr>
          <w:rFonts w:ascii="Times New Roman" w:eastAsia="Times New Roman" w:hAnsi="Times New Roman" w:cs="Times New Roman"/>
          <w:sz w:val="24"/>
          <w:szCs w:val="24"/>
        </w:rPr>
        <w:t xml:space="preserve">, a cura di C. Cavicchioli - S. Stroppa, Milano-Genova 2006 (in partic. S. Stroppa, </w:t>
      </w:r>
      <w:r w:rsidRPr="0005171D">
        <w:rPr>
          <w:rFonts w:ascii="Times New Roman" w:eastAsia="Times New Roman" w:hAnsi="Times New Roman" w:cs="Times New Roman"/>
          <w:i/>
          <w:iCs/>
          <w:sz w:val="24"/>
          <w:szCs w:val="24"/>
        </w:rPr>
        <w:t>Libri e letture del quietismo italiano</w:t>
      </w:r>
      <w:r w:rsidRPr="0005171D">
        <w:rPr>
          <w:rFonts w:ascii="Times New Roman" w:eastAsia="Times New Roman" w:hAnsi="Times New Roman" w:cs="Times New Roman"/>
          <w:sz w:val="24"/>
          <w:szCs w:val="24"/>
        </w:rPr>
        <w:t xml:space="preserve">, pp. 43-103; A. Morelli, </w:t>
      </w:r>
      <w:r w:rsidRPr="0005171D">
        <w:rPr>
          <w:rFonts w:ascii="Times New Roman" w:eastAsia="Times New Roman" w:hAnsi="Times New Roman" w:cs="Times New Roman"/>
          <w:i/>
          <w:iCs/>
          <w:sz w:val="24"/>
          <w:szCs w:val="24"/>
        </w:rPr>
        <w:t>Gli oratori di P.M. P.: circolazione e contesti</w:t>
      </w:r>
      <w:r w:rsidRPr="0005171D">
        <w:rPr>
          <w:rFonts w:ascii="Times New Roman" w:eastAsia="Times New Roman" w:hAnsi="Times New Roman" w:cs="Times New Roman"/>
          <w:sz w:val="24"/>
          <w:szCs w:val="24"/>
        </w:rPr>
        <w:t xml:space="preserve">, pp. 199-216; C. Steffan, </w:t>
      </w:r>
      <w:r w:rsidRPr="0005171D">
        <w:rPr>
          <w:rFonts w:ascii="Times New Roman" w:eastAsia="Times New Roman" w:hAnsi="Times New Roman" w:cs="Times New Roman"/>
          <w:i/>
          <w:iCs/>
          <w:sz w:val="24"/>
          <w:szCs w:val="24"/>
        </w:rPr>
        <w:t>Legrenzi, P. e l’oratorio filippino a Venezia</w:t>
      </w:r>
      <w:r w:rsidRPr="0005171D">
        <w:rPr>
          <w:rFonts w:ascii="Times New Roman" w:eastAsia="Times New Roman" w:hAnsi="Times New Roman" w:cs="Times New Roman"/>
          <w:sz w:val="24"/>
          <w:szCs w:val="24"/>
        </w:rPr>
        <w:t xml:space="preserve">, pp. 217-238); S. Stroppa, </w:t>
      </w:r>
      <w:r w:rsidRPr="0005171D">
        <w:rPr>
          <w:rFonts w:ascii="Times New Roman" w:eastAsia="Times New Roman" w:hAnsi="Times New Roman" w:cs="Times New Roman"/>
          <w:i/>
          <w:iCs/>
          <w:sz w:val="24"/>
          <w:szCs w:val="24"/>
        </w:rPr>
        <w:t>Note sui modelli agiografici e spirituali nelle Poesie sacre di P.M. P. (1674-1685)</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Instabilità e metamorfosi dei generi nella letteratura barocca</w:t>
      </w:r>
      <w:r w:rsidRPr="0005171D">
        <w:rPr>
          <w:rFonts w:ascii="Times New Roman" w:eastAsia="Times New Roman" w:hAnsi="Times New Roman" w:cs="Times New Roman"/>
          <w:sz w:val="24"/>
          <w:szCs w:val="24"/>
        </w:rPr>
        <w:t xml:space="preserve">, a cura di S. Morando, Venezia 2007, pp. 113-133; Ead., </w:t>
      </w:r>
      <w:r w:rsidRPr="0005171D">
        <w:rPr>
          <w:rFonts w:ascii="Times New Roman" w:eastAsia="Times New Roman" w:hAnsi="Times New Roman" w:cs="Times New Roman"/>
          <w:i/>
          <w:iCs/>
          <w:sz w:val="24"/>
          <w:szCs w:val="24"/>
        </w:rPr>
        <w:t>Un capitolo ‘sacro’ della ‘descriptio Amoris’. I ‘Mistici Enigmi disvelati’ di P.M. P. (1680)</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Poesia e retorica del sacro tra Cinque e Seicento</w:t>
      </w:r>
      <w:r w:rsidRPr="0005171D">
        <w:rPr>
          <w:rFonts w:ascii="Times New Roman" w:eastAsia="Times New Roman" w:hAnsi="Times New Roman" w:cs="Times New Roman"/>
          <w:sz w:val="24"/>
          <w:szCs w:val="24"/>
        </w:rPr>
        <w:t xml:space="preserve">, a cura di E. Ardissino - E. Selmi, Alessandria 2009, pp. 293-315; E. Selmi, </w:t>
      </w:r>
      <w:r w:rsidRPr="0005171D">
        <w:rPr>
          <w:rFonts w:ascii="Times New Roman" w:eastAsia="Times New Roman" w:hAnsi="Times New Roman" w:cs="Times New Roman"/>
          <w:i/>
          <w:iCs/>
          <w:sz w:val="24"/>
          <w:szCs w:val="24"/>
        </w:rPr>
        <w:t>“Triumphat de Deo amor”. Letteratura e mistica nel linguaggio</w:t>
      </w:r>
      <w:r w:rsidRPr="0005171D">
        <w:rPr>
          <w:rFonts w:ascii="Times New Roman" w:eastAsia="Times New Roman" w:hAnsi="Times New Roman" w:cs="Times New Roman"/>
          <w:sz w:val="24"/>
          <w:szCs w:val="24"/>
        </w:rPr>
        <w:t>…</w:t>
      </w:r>
      <w:r w:rsidRPr="0005171D">
        <w:rPr>
          <w:rFonts w:ascii="Times New Roman" w:eastAsia="Times New Roman" w:hAnsi="Times New Roman" w:cs="Times New Roman"/>
          <w:i/>
          <w:iCs/>
          <w:sz w:val="24"/>
          <w:szCs w:val="24"/>
        </w:rPr>
        <w:t xml:space="preserve"> di Maria Maddalena Martinengo</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Studi di letteratura italiana in onore di Claudio Scarpati</w:t>
      </w:r>
      <w:r w:rsidRPr="0005171D">
        <w:rPr>
          <w:rFonts w:ascii="Times New Roman" w:eastAsia="Times New Roman" w:hAnsi="Times New Roman" w:cs="Times New Roman"/>
          <w:sz w:val="24"/>
          <w:szCs w:val="24"/>
        </w:rPr>
        <w:t xml:space="preserve">, a cura di E. Bellini - M.T. Girardi - U. Motta, Milano 2010, pp. 563-606; L. Piantoni, </w:t>
      </w:r>
      <w:r w:rsidRPr="0005171D">
        <w:rPr>
          <w:rFonts w:ascii="Times New Roman" w:eastAsia="Times New Roman" w:hAnsi="Times New Roman" w:cs="Times New Roman"/>
          <w:i/>
          <w:iCs/>
          <w:sz w:val="24"/>
          <w:szCs w:val="24"/>
        </w:rPr>
        <w:t>“Cor prudens praefert utile deliciis”. Tracce agostiniane nel ‘libro del cuore’ di P.M. P.</w:t>
      </w:r>
      <w:r w:rsidRPr="0005171D">
        <w:rPr>
          <w:rFonts w:ascii="Times New Roman" w:eastAsia="Times New Roman" w:hAnsi="Times New Roman" w:cs="Times New Roman"/>
          <w:sz w:val="24"/>
          <w:szCs w:val="24"/>
        </w:rPr>
        <w:t xml:space="preserve">, in </w:t>
      </w:r>
      <w:r w:rsidRPr="0005171D">
        <w:rPr>
          <w:rFonts w:ascii="Times New Roman" w:eastAsia="Times New Roman" w:hAnsi="Times New Roman" w:cs="Times New Roman"/>
          <w:i/>
          <w:iCs/>
          <w:sz w:val="24"/>
          <w:szCs w:val="24"/>
        </w:rPr>
        <w:t>La Bibbia in poesia. Volgarizza-menti dei Salmi e poesia religiosa in età moderna</w:t>
      </w:r>
      <w:r w:rsidRPr="0005171D">
        <w:rPr>
          <w:rFonts w:ascii="Times New Roman" w:eastAsia="Times New Roman" w:hAnsi="Times New Roman" w:cs="Times New Roman"/>
          <w:sz w:val="24"/>
          <w:szCs w:val="24"/>
        </w:rPr>
        <w:t xml:space="preserve">. </w:t>
      </w:r>
      <w:r w:rsidRPr="0005171D">
        <w:rPr>
          <w:rFonts w:ascii="Times New Roman" w:eastAsia="Times New Roman" w:hAnsi="Times New Roman" w:cs="Times New Roman"/>
          <w:i/>
          <w:iCs/>
          <w:sz w:val="24"/>
          <w:szCs w:val="24"/>
        </w:rPr>
        <w:t>Atti del Convegno…</w:t>
      </w:r>
      <w:r w:rsidRPr="0005171D">
        <w:rPr>
          <w:rFonts w:ascii="Times New Roman" w:eastAsia="Times New Roman" w:hAnsi="Times New Roman" w:cs="Times New Roman"/>
          <w:sz w:val="24"/>
          <w:szCs w:val="24"/>
        </w:rPr>
        <w:t>, Roma, 2015 (in corso di stampa).</w:t>
      </w:r>
    </w:p>
    <w:p w:rsidR="00A97D90" w:rsidRDefault="00A97D90"/>
    <w:sectPr w:rsidR="00A97D90" w:rsidSect="00A97D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1D"/>
    <w:rsid w:val="0005171D"/>
    <w:rsid w:val="006D083E"/>
    <w:rsid w:val="00A97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5171D"/>
    <w:rPr>
      <w:b/>
      <w:bCs/>
    </w:rPr>
  </w:style>
  <w:style w:type="paragraph" w:styleId="NormaleWeb">
    <w:name w:val="Normal (Web)"/>
    <w:basedOn w:val="Normale"/>
    <w:uiPriority w:val="99"/>
    <w:semiHidden/>
    <w:unhideWhenUsed/>
    <w:rsid w:val="0005171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0517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5171D"/>
    <w:rPr>
      <w:b/>
      <w:bCs/>
    </w:rPr>
  </w:style>
  <w:style w:type="paragraph" w:styleId="NormaleWeb">
    <w:name w:val="Normal (Web)"/>
    <w:basedOn w:val="Normale"/>
    <w:uiPriority w:val="99"/>
    <w:semiHidden/>
    <w:unhideWhenUsed/>
    <w:rsid w:val="0005171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0517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1814">
      <w:bodyDiv w:val="1"/>
      <w:marLeft w:val="0"/>
      <w:marRight w:val="0"/>
      <w:marTop w:val="0"/>
      <w:marBottom w:val="0"/>
      <w:divBdr>
        <w:top w:val="none" w:sz="0" w:space="0" w:color="auto"/>
        <w:left w:val="none" w:sz="0" w:space="0" w:color="auto"/>
        <w:bottom w:val="none" w:sz="0" w:space="0" w:color="auto"/>
        <w:right w:val="none" w:sz="0" w:space="0" w:color="auto"/>
      </w:divBdr>
      <w:divsChild>
        <w:div w:id="62993418">
          <w:marLeft w:val="0"/>
          <w:marRight w:val="0"/>
          <w:marTop w:val="0"/>
          <w:marBottom w:val="0"/>
          <w:divBdr>
            <w:top w:val="none" w:sz="0" w:space="0" w:color="auto"/>
            <w:left w:val="none" w:sz="0" w:space="0" w:color="auto"/>
            <w:bottom w:val="none" w:sz="0" w:space="0" w:color="auto"/>
            <w:right w:val="none" w:sz="0" w:space="0" w:color="auto"/>
          </w:divBdr>
        </w:div>
        <w:div w:id="190672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2391</Words>
  <Characters>13631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dc:creator>
  <cp:lastModifiedBy>Utente Windows</cp:lastModifiedBy>
  <cp:revision>2</cp:revision>
  <dcterms:created xsi:type="dcterms:W3CDTF">2020-02-25T10:07:00Z</dcterms:created>
  <dcterms:modified xsi:type="dcterms:W3CDTF">2020-02-25T10:07:00Z</dcterms:modified>
</cp:coreProperties>
</file>