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3D43" w14:textId="77777777" w:rsidR="001D018C" w:rsidRDefault="001D018C" w:rsidP="00245A20">
      <w:pPr>
        <w:widowControl w:val="0"/>
        <w:autoSpaceDE w:val="0"/>
        <w:autoSpaceDN w:val="0"/>
        <w:adjustRightInd w:val="0"/>
        <w:contextualSpacing/>
        <w:rPr>
          <w:rFonts w:cs="Times"/>
          <w:b/>
          <w:bCs/>
          <w:color w:val="000000"/>
        </w:rPr>
      </w:pPr>
    </w:p>
    <w:p w14:paraId="5D14B7D9" w14:textId="77777777" w:rsidR="00F678DB" w:rsidRPr="004E3BB0" w:rsidRDefault="00F678DB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b/>
          <w:bCs/>
          <w:color w:val="000000"/>
        </w:rPr>
        <w:t xml:space="preserve">VI. I SEGNI SACRAMENTALI E IL RIPOSO CELEBRATIVO </w:t>
      </w:r>
    </w:p>
    <w:p w14:paraId="6C9B7B33" w14:textId="77777777" w:rsidR="004E3BB0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2B56C558" w14:textId="77777777" w:rsidR="00D91FEB" w:rsidRDefault="00F678DB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233. </w:t>
      </w:r>
    </w:p>
    <w:p w14:paraId="23D23982" w14:textId="3ADD92DE" w:rsidR="004E3BB0" w:rsidRPr="00D91FEB" w:rsidRDefault="00F678DB" w:rsidP="00D91FEB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Times"/>
          <w:color w:val="000000"/>
        </w:rPr>
      </w:pPr>
      <w:r w:rsidRPr="00D91FEB">
        <w:rPr>
          <w:rFonts w:cs="Times"/>
          <w:b/>
          <w:color w:val="000000"/>
        </w:rPr>
        <w:t>L’universo si sviluppa in Dio, che lo riempie tutto</w:t>
      </w:r>
      <w:r w:rsidRPr="00D91FEB">
        <w:rPr>
          <w:rFonts w:cs="Times"/>
          <w:color w:val="000000"/>
        </w:rPr>
        <w:t xml:space="preserve">. </w:t>
      </w:r>
    </w:p>
    <w:p w14:paraId="190C73D7" w14:textId="77777777" w:rsidR="004E3BB0" w:rsidRDefault="00F678DB" w:rsidP="004E3BB0">
      <w:pPr>
        <w:widowControl w:val="0"/>
        <w:autoSpaceDE w:val="0"/>
        <w:autoSpaceDN w:val="0"/>
        <w:adjustRightInd w:val="0"/>
        <w:rPr>
          <w:rFonts w:cs="Times"/>
          <w:color w:val="0000E9"/>
        </w:rPr>
      </w:pPr>
      <w:r w:rsidRPr="004E3BB0">
        <w:rPr>
          <w:rFonts w:cs="Times"/>
          <w:color w:val="000000"/>
        </w:rPr>
        <w:t xml:space="preserve">Quindi </w:t>
      </w:r>
      <w:r w:rsidRPr="004E3BB0">
        <w:rPr>
          <w:rFonts w:cs="Times"/>
          <w:b/>
          <w:color w:val="000000"/>
        </w:rPr>
        <w:t>c’è un mistero da contemplare in una foglia, in un sentiero, nella rugiada, nel volto di un povero</w:t>
      </w:r>
      <w:r w:rsidRPr="004E3BB0">
        <w:rPr>
          <w:rFonts w:cs="Times"/>
          <w:color w:val="000000"/>
        </w:rPr>
        <w:t>.</w:t>
      </w:r>
      <w:r w:rsidRPr="004E3BB0">
        <w:rPr>
          <w:rFonts w:cs="Times"/>
          <w:color w:val="0000E9"/>
        </w:rPr>
        <w:t xml:space="preserve">[159] </w:t>
      </w:r>
    </w:p>
    <w:p w14:paraId="7EDDE7E7" w14:textId="0DC4B92E" w:rsidR="00F678DB" w:rsidRDefault="00F678DB" w:rsidP="004E3BB0">
      <w:pPr>
        <w:widowControl w:val="0"/>
        <w:autoSpaceDE w:val="0"/>
        <w:autoSpaceDN w:val="0"/>
        <w:adjustRightInd w:val="0"/>
        <w:rPr>
          <w:rFonts w:cs="Times"/>
          <w:color w:val="0000E9"/>
        </w:rPr>
      </w:pPr>
      <w:r w:rsidRPr="004E3BB0">
        <w:rPr>
          <w:rFonts w:cs="Times"/>
          <w:color w:val="000000"/>
        </w:rPr>
        <w:t xml:space="preserve">L’ideale non è solo passare dall’esteriorità all’interiorità per scoprire l’azione di Dio nell’anima, ma anche arrivare a incontrarlo in tutte le cose, come insegnava san Bonaventura: «La contemplazione è tanto più elevata quanto più l’uomo sente in sé l’effetto della grazia divina o quanto più sa </w:t>
      </w:r>
      <w:r w:rsidRPr="00512131">
        <w:rPr>
          <w:rFonts w:cs="Times"/>
          <w:b/>
          <w:color w:val="000000"/>
        </w:rPr>
        <w:t>riconoscere Dio nelle altre creature</w:t>
      </w:r>
      <w:r w:rsidRPr="004E3BB0">
        <w:rPr>
          <w:rFonts w:cs="Times"/>
          <w:color w:val="000000"/>
        </w:rPr>
        <w:t>».</w:t>
      </w:r>
      <w:r w:rsidRPr="004E3BB0">
        <w:rPr>
          <w:rFonts w:cs="Times"/>
          <w:color w:val="0000E9"/>
        </w:rPr>
        <w:t xml:space="preserve">[160] </w:t>
      </w:r>
    </w:p>
    <w:p w14:paraId="0B7680D7" w14:textId="77777777" w:rsidR="00512131" w:rsidRPr="004E3BB0" w:rsidRDefault="00512131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1627B2BB" w14:textId="77777777" w:rsidR="00B8555A" w:rsidRDefault="00F678DB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234. </w:t>
      </w:r>
    </w:p>
    <w:p w14:paraId="5C3968CF" w14:textId="0C005D7E" w:rsidR="00512131" w:rsidRPr="00B8555A" w:rsidRDefault="00F678DB" w:rsidP="00B8555A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E9"/>
        </w:rPr>
      </w:pPr>
      <w:r w:rsidRPr="00B8555A">
        <w:rPr>
          <w:rFonts w:cs="Times"/>
          <w:b/>
          <w:color w:val="000000"/>
        </w:rPr>
        <w:t>San Giovanni della Croce</w:t>
      </w:r>
      <w:r w:rsidRPr="00B8555A">
        <w:rPr>
          <w:rFonts w:cs="Times"/>
          <w:color w:val="000000"/>
        </w:rPr>
        <w:t xml:space="preserve"> insegnava che </w:t>
      </w:r>
      <w:r w:rsidRPr="00B8555A">
        <w:rPr>
          <w:rFonts w:cs="Times"/>
          <w:b/>
          <w:color w:val="000000"/>
        </w:rPr>
        <w:t>tutto quanto c’è di buono nelle cose e nelle esperienze del mondo «si trova eminentemente in Dio in maniera infinita</w:t>
      </w:r>
      <w:r w:rsidRPr="00B8555A">
        <w:rPr>
          <w:rFonts w:cs="Times"/>
          <w:color w:val="000000"/>
        </w:rPr>
        <w:t xml:space="preserve"> o, per dire meglio, Egli è ognuna di queste grandezze che si predicano».</w:t>
      </w:r>
      <w:r w:rsidRPr="00B8555A">
        <w:rPr>
          <w:rFonts w:cs="Times"/>
          <w:color w:val="0000E9"/>
        </w:rPr>
        <w:t xml:space="preserve">[161] </w:t>
      </w:r>
    </w:p>
    <w:p w14:paraId="67044E68" w14:textId="77777777" w:rsidR="00512131" w:rsidRPr="00B8555A" w:rsidRDefault="00F678DB" w:rsidP="00B8555A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E9"/>
        </w:rPr>
      </w:pPr>
      <w:r w:rsidRPr="00B8555A">
        <w:rPr>
          <w:rFonts w:cs="Times"/>
          <w:color w:val="000000"/>
        </w:rPr>
        <w:t>Non è perché le cose limitate del mondo siano realmente divine, ma</w:t>
      </w:r>
      <w:r w:rsidR="00512131" w:rsidRPr="00B8555A">
        <w:rPr>
          <w:rFonts w:cs="Times"/>
          <w:color w:val="000000"/>
        </w:rPr>
        <w:t xml:space="preserve"> </w:t>
      </w:r>
      <w:r w:rsidR="004E3BB0" w:rsidRPr="00B8555A">
        <w:rPr>
          <w:rFonts w:cs="Times"/>
          <w:color w:val="000000"/>
        </w:rPr>
        <w:t xml:space="preserve">perché </w:t>
      </w:r>
      <w:r w:rsidR="004E3BB0" w:rsidRPr="00B8555A">
        <w:rPr>
          <w:rFonts w:cs="Times"/>
          <w:b/>
          <w:color w:val="000000"/>
        </w:rPr>
        <w:t>il mistico sperimenta l’intimo legame che c’è tra Dio e tutti gli esseri</w:t>
      </w:r>
      <w:r w:rsidR="004E3BB0" w:rsidRPr="00B8555A">
        <w:rPr>
          <w:rFonts w:cs="Times"/>
          <w:color w:val="000000"/>
        </w:rPr>
        <w:t>, e così «</w:t>
      </w:r>
      <w:r w:rsidR="004E3BB0" w:rsidRPr="00B8555A">
        <w:rPr>
          <w:rFonts w:cs="Times"/>
          <w:b/>
          <w:color w:val="000000"/>
        </w:rPr>
        <w:t>sente che Dio è per lui tutte le cose</w:t>
      </w:r>
      <w:r w:rsidR="004E3BB0" w:rsidRPr="00B8555A">
        <w:rPr>
          <w:rFonts w:cs="Times"/>
          <w:color w:val="000000"/>
        </w:rPr>
        <w:t>».</w:t>
      </w:r>
      <w:r w:rsidR="004E3BB0" w:rsidRPr="00B8555A">
        <w:rPr>
          <w:rFonts w:cs="Times"/>
          <w:color w:val="0000E9"/>
        </w:rPr>
        <w:t xml:space="preserve">[162] </w:t>
      </w:r>
    </w:p>
    <w:p w14:paraId="02A9BF0D" w14:textId="2B40D415" w:rsidR="004E3BB0" w:rsidRPr="004E3BB0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8555A">
        <w:rPr>
          <w:rFonts w:cs="Times"/>
          <w:color w:val="000000"/>
          <w:sz w:val="21"/>
        </w:rPr>
        <w:t>Se ammira la grandezza di una montagna, non può separare questo da Dio, e percepisce che tale ammirazione interiore che egli vive deve depositarsi nel Signore: «Le montagne hanno delle cime, sono alte, imponenti, belle, graziose, fiorite e odorose. Come quelle montagne è l’Amato per me. Le valli solitarie sono quiete, amene, fresche, ombrose, ricche di dolci acque. Per la varietà dei loro alberi e per il soave canto degli uccelli ricreano e dilettano grandemente il senso e nella loro solitudine e nel loro silenzio offrono refrigerio e riposo: queste valli è il mio Amato per me».</w:t>
      </w:r>
      <w:r w:rsidRPr="00B8555A">
        <w:rPr>
          <w:rFonts w:cs="Times"/>
          <w:color w:val="0000E9"/>
          <w:sz w:val="21"/>
        </w:rPr>
        <w:t xml:space="preserve">[163] </w:t>
      </w:r>
    </w:p>
    <w:p w14:paraId="4F6C540A" w14:textId="77777777" w:rsidR="00B8555A" w:rsidRDefault="00B8555A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9E0D276" w14:textId="77777777" w:rsidR="00B8555A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235. </w:t>
      </w:r>
    </w:p>
    <w:p w14:paraId="62BCF7F3" w14:textId="77777777" w:rsidR="00B8555A" w:rsidRPr="00B8555A" w:rsidRDefault="004E3BB0" w:rsidP="00B8555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"/>
          <w:color w:val="000000"/>
        </w:rPr>
      </w:pPr>
      <w:r w:rsidRPr="00B8555A">
        <w:rPr>
          <w:rFonts w:cs="Times"/>
          <w:b/>
          <w:color w:val="000000"/>
        </w:rPr>
        <w:t>I Sacramenti sono un modo privilegiato in cui la natura viene assunta da Dio e trasformata in mediazione della vita soprannaturale</w:t>
      </w:r>
      <w:r w:rsidRPr="00B8555A">
        <w:rPr>
          <w:rFonts w:cs="Times"/>
          <w:color w:val="000000"/>
        </w:rPr>
        <w:t xml:space="preserve">. </w:t>
      </w:r>
    </w:p>
    <w:p w14:paraId="46F2D2E5" w14:textId="77777777" w:rsidR="00B8555A" w:rsidRPr="00B8555A" w:rsidRDefault="004E3BB0" w:rsidP="00B8555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B8555A">
        <w:rPr>
          <w:rFonts w:cs="Times"/>
          <w:b/>
          <w:color w:val="000000"/>
        </w:rPr>
        <w:t xml:space="preserve">Attraverso il culto siamo invitati ad abbracciare il mondo su un piano diverso. </w:t>
      </w:r>
    </w:p>
    <w:p w14:paraId="7FF555F2" w14:textId="77777777" w:rsidR="00B8555A" w:rsidRPr="00B8555A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  <w:sz w:val="21"/>
        </w:rPr>
      </w:pPr>
      <w:r w:rsidRPr="00B8555A">
        <w:rPr>
          <w:rFonts w:cs="Times"/>
          <w:color w:val="000000"/>
          <w:sz w:val="21"/>
        </w:rPr>
        <w:t xml:space="preserve">L’acqua, l’olio, il fuoco e i colori sono assunti con tutta la loro forza simbolica e si incorporano nella lode. La mano che benedice è strumento dell’amore di Dio e riflesso della vicinanza di Cristo che è venuto ad accompagnarci nel cammino della vita. L’acqua che si versa sul corpo del bambino che viene battezzato è segno di vita nuova. </w:t>
      </w:r>
    </w:p>
    <w:p w14:paraId="50050F56" w14:textId="77777777" w:rsidR="00B8555A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Non fuggiamo dal mondo né neghiamo la natura quando vogliamo incontrarci con Dio. </w:t>
      </w:r>
    </w:p>
    <w:p w14:paraId="059AA8C8" w14:textId="77777777" w:rsidR="00B8555A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E9"/>
        </w:rPr>
      </w:pPr>
      <w:r w:rsidRPr="004E3BB0">
        <w:rPr>
          <w:rFonts w:cs="Times"/>
          <w:color w:val="000000"/>
        </w:rPr>
        <w:t xml:space="preserve">Questo si può percepire specialmente </w:t>
      </w:r>
      <w:r w:rsidRPr="00B8555A">
        <w:rPr>
          <w:rFonts w:cs="Times"/>
          <w:b/>
          <w:color w:val="000000"/>
        </w:rPr>
        <w:t>nella spiritualità dell’Oriente cristiano: «La bellezza</w:t>
      </w:r>
      <w:r w:rsidRPr="004E3BB0">
        <w:rPr>
          <w:rFonts w:cs="Times"/>
          <w:color w:val="000000"/>
        </w:rPr>
        <w:t>, che in Oriente è uno dei nomi con cui più frequentemente si suole esprimere la divina armonia e il modello dell’umanità trasfigurata, si mostra dovunque: nelle forme del tempio, nei suoni, nei colori, nelle luci e nei profumi».</w:t>
      </w:r>
      <w:r w:rsidRPr="004E3BB0">
        <w:rPr>
          <w:rFonts w:cs="Times"/>
          <w:color w:val="0000E9"/>
        </w:rPr>
        <w:t xml:space="preserve">[164] </w:t>
      </w:r>
    </w:p>
    <w:p w14:paraId="3E2B3005" w14:textId="77777777" w:rsidR="00B8555A" w:rsidRPr="00B8555A" w:rsidRDefault="004E3BB0" w:rsidP="00B8555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B8555A">
        <w:rPr>
          <w:rFonts w:cs="Times"/>
          <w:b/>
          <w:color w:val="000000"/>
        </w:rPr>
        <w:t xml:space="preserve">Per l’esperienza cristiana, tutte le creature dell’universo materiale trovano il loro vero senso nel Verbo incarnato, </w:t>
      </w:r>
    </w:p>
    <w:p w14:paraId="45130DC5" w14:textId="19DE0C35" w:rsidR="004E3BB0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E9"/>
        </w:rPr>
      </w:pPr>
      <w:r w:rsidRPr="004E3BB0">
        <w:rPr>
          <w:rFonts w:cs="Times"/>
          <w:color w:val="000000"/>
        </w:rPr>
        <w:t>perché il Figlio di Dio ha incorporato nella sua persona parte dell’universo materiale, dove ha introdotto un germe di trasformazione definitiva: «</w:t>
      </w:r>
      <w:r w:rsidRPr="00B8555A">
        <w:rPr>
          <w:rFonts w:cs="Times"/>
          <w:b/>
          <w:color w:val="000000"/>
        </w:rPr>
        <w:t>Il Cristianesimo non rifiuta la materia, la corporeità; al contrario, la valorizza</w:t>
      </w:r>
      <w:r w:rsidRPr="004E3BB0">
        <w:rPr>
          <w:rFonts w:cs="Times"/>
          <w:color w:val="000000"/>
        </w:rPr>
        <w:t xml:space="preserve"> pienamente nell’atto liturgico, nel quale il corpo umano mostra la propria natura intima di </w:t>
      </w:r>
      <w:r w:rsidRPr="00B8555A">
        <w:rPr>
          <w:rFonts w:cs="Times"/>
          <w:b/>
          <w:color w:val="000000"/>
        </w:rPr>
        <w:t>tempio dello Spirito</w:t>
      </w:r>
      <w:r w:rsidRPr="004E3BB0">
        <w:rPr>
          <w:rFonts w:cs="Times"/>
          <w:color w:val="000000"/>
        </w:rPr>
        <w:t xml:space="preserve"> e </w:t>
      </w:r>
      <w:r w:rsidRPr="00B8555A">
        <w:rPr>
          <w:rFonts w:cs="Times"/>
          <w:b/>
          <w:color w:val="000000"/>
        </w:rPr>
        <w:t>arriva a unirsi al Signore Gesù, anche Lui fatto corpo</w:t>
      </w:r>
      <w:r w:rsidRPr="004E3BB0">
        <w:rPr>
          <w:rFonts w:cs="Times"/>
          <w:color w:val="000000"/>
        </w:rPr>
        <w:t xml:space="preserve"> per la salvezza del mondo».</w:t>
      </w:r>
      <w:r w:rsidRPr="004E3BB0">
        <w:rPr>
          <w:rFonts w:cs="Times"/>
          <w:color w:val="0000E9"/>
        </w:rPr>
        <w:t xml:space="preserve">[165] </w:t>
      </w:r>
    </w:p>
    <w:p w14:paraId="0F8137E1" w14:textId="77777777" w:rsidR="00B8555A" w:rsidRDefault="00B8555A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41F6C18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48274A4" w14:textId="77777777" w:rsidR="00D91FEB" w:rsidRPr="004E3BB0" w:rsidRDefault="00D91FEB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6B496337" w14:textId="77777777" w:rsidR="00B8555A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lastRenderedPageBreak/>
        <w:t xml:space="preserve">236. </w:t>
      </w:r>
    </w:p>
    <w:p w14:paraId="5DF4DD94" w14:textId="77777777" w:rsidR="00B8555A" w:rsidRPr="00B8555A" w:rsidRDefault="004E3BB0" w:rsidP="00B8555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B8555A">
        <w:rPr>
          <w:rFonts w:cs="Times"/>
          <w:b/>
          <w:color w:val="000000"/>
        </w:rPr>
        <w:t xml:space="preserve">Nell’Eucaristia il creato trova la sua maggiore elevazione. </w:t>
      </w:r>
    </w:p>
    <w:p w14:paraId="36FFE83B" w14:textId="77777777" w:rsidR="00B8555A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La grazia, che tende a manifestarsi in modo sensibile, raggiunge un’espressione meravigliosa quando Dio stesso, fatto uomo, arriva a farsi mangiare dalla sua creatura. </w:t>
      </w:r>
    </w:p>
    <w:p w14:paraId="5C8865BA" w14:textId="77777777" w:rsidR="00B8555A" w:rsidRPr="00B8555A" w:rsidRDefault="004E3BB0" w:rsidP="00B8555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B8555A">
        <w:rPr>
          <w:rFonts w:cs="Times"/>
          <w:b/>
          <w:color w:val="000000"/>
        </w:rPr>
        <w:t xml:space="preserve">Il Signore, al culmine del mistero dell’Incarnazione, volle raggiungere la nostra intimità attraverso un frammento di materia. </w:t>
      </w:r>
    </w:p>
    <w:p w14:paraId="250E672E" w14:textId="77777777" w:rsidR="00B8555A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Non dall’alto, ma da dentro, affinché nel nostro stesso mondo potessimo incontrare Lui. </w:t>
      </w:r>
    </w:p>
    <w:p w14:paraId="5138E527" w14:textId="349928F4" w:rsidR="00B8555A" w:rsidRPr="00B8555A" w:rsidRDefault="004E3BB0" w:rsidP="00B8555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B8555A">
        <w:rPr>
          <w:rFonts w:cs="Times"/>
          <w:b/>
          <w:color w:val="000000"/>
        </w:rPr>
        <w:t>Nell’Eucaristia è già realizzata la pienezza, ed è il centro vitale dell’universo, il centro traboccante di amore e di vita inesauribile</w:t>
      </w:r>
      <w:r w:rsidRPr="00B8555A">
        <w:rPr>
          <w:rFonts w:cs="Times"/>
          <w:color w:val="000000"/>
        </w:rPr>
        <w:t xml:space="preserve">. </w:t>
      </w:r>
    </w:p>
    <w:p w14:paraId="47F0F2A0" w14:textId="77777777" w:rsidR="00B8555A" w:rsidRPr="00B8555A" w:rsidRDefault="004E3BB0" w:rsidP="00B8555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B8555A">
        <w:rPr>
          <w:rFonts w:cs="Times"/>
          <w:b/>
          <w:color w:val="000000"/>
        </w:rPr>
        <w:t xml:space="preserve">Unito al Figlio incarnato, presente nell’Eucaristia, tutto il cosmo rende grazie a Dio. </w:t>
      </w:r>
    </w:p>
    <w:p w14:paraId="60F13143" w14:textId="77777777" w:rsidR="00B8555A" w:rsidRPr="00B8555A" w:rsidRDefault="004E3BB0" w:rsidP="00B8555A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0000E9"/>
        </w:rPr>
      </w:pPr>
      <w:r w:rsidRPr="00B8555A">
        <w:rPr>
          <w:rFonts w:cs="Times"/>
          <w:color w:val="000000"/>
        </w:rPr>
        <w:t xml:space="preserve">In effetti l’Eucaristia è di per sé un </w:t>
      </w:r>
      <w:r w:rsidRPr="00B8555A">
        <w:rPr>
          <w:rFonts w:cs="Times"/>
          <w:b/>
          <w:color w:val="000000"/>
        </w:rPr>
        <w:t>atto di amore cosmico</w:t>
      </w:r>
      <w:r w:rsidRPr="00B8555A">
        <w:rPr>
          <w:rFonts w:cs="Times"/>
          <w:color w:val="000000"/>
        </w:rPr>
        <w:t xml:space="preserve">: «Sì, cosmico! Perché anche quando viene celebrata sul piccolo altare di una chiesa di campagna, l’Eucaristia è sempre celebrata, in certo senso, </w:t>
      </w:r>
      <w:r w:rsidRPr="00B8555A">
        <w:rPr>
          <w:rFonts w:cs="Times"/>
          <w:b/>
          <w:i/>
          <w:iCs/>
          <w:color w:val="000000"/>
        </w:rPr>
        <w:t>sull’altare del mondo</w:t>
      </w:r>
      <w:r w:rsidRPr="00B8555A">
        <w:rPr>
          <w:rFonts w:cs="Times"/>
          <w:color w:val="000000"/>
        </w:rPr>
        <w:t>».</w:t>
      </w:r>
      <w:r w:rsidRPr="00B8555A">
        <w:rPr>
          <w:rFonts w:cs="Times"/>
          <w:color w:val="0000E9"/>
        </w:rPr>
        <w:t xml:space="preserve">[166] </w:t>
      </w:r>
    </w:p>
    <w:p w14:paraId="159265D8" w14:textId="77777777" w:rsidR="00B8555A" w:rsidRPr="00B8555A" w:rsidRDefault="004E3BB0" w:rsidP="00B8555A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000000"/>
        </w:rPr>
      </w:pPr>
      <w:r w:rsidRPr="00B8555A">
        <w:rPr>
          <w:rFonts w:cs="Times"/>
          <w:color w:val="000000"/>
        </w:rPr>
        <w:t xml:space="preserve">L’Eucaristia </w:t>
      </w:r>
      <w:r w:rsidRPr="00B8555A">
        <w:rPr>
          <w:rFonts w:cs="Times"/>
          <w:b/>
          <w:color w:val="000000"/>
        </w:rPr>
        <w:t>unisce</w:t>
      </w:r>
      <w:r w:rsidRPr="00B8555A">
        <w:rPr>
          <w:rFonts w:cs="Times"/>
          <w:color w:val="000000"/>
        </w:rPr>
        <w:t xml:space="preserve"> il cielo e la terra, </w:t>
      </w:r>
      <w:r w:rsidRPr="00B8555A">
        <w:rPr>
          <w:rFonts w:cs="Times"/>
          <w:b/>
          <w:color w:val="000000"/>
        </w:rPr>
        <w:t>abbraccia</w:t>
      </w:r>
      <w:r w:rsidRPr="00B8555A">
        <w:rPr>
          <w:rFonts w:cs="Times"/>
          <w:color w:val="000000"/>
        </w:rPr>
        <w:t xml:space="preserve"> e </w:t>
      </w:r>
      <w:r w:rsidRPr="00B8555A">
        <w:rPr>
          <w:rFonts w:cs="Times"/>
          <w:b/>
          <w:color w:val="000000"/>
        </w:rPr>
        <w:t>penetra</w:t>
      </w:r>
      <w:r w:rsidRPr="00B8555A">
        <w:rPr>
          <w:rFonts w:cs="Times"/>
          <w:color w:val="000000"/>
        </w:rPr>
        <w:t xml:space="preserve"> tutto il creato. </w:t>
      </w:r>
    </w:p>
    <w:p w14:paraId="0AC3ADA6" w14:textId="77777777" w:rsidR="00B8555A" w:rsidRPr="00B8555A" w:rsidRDefault="004E3BB0" w:rsidP="00B8555A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0000E9"/>
        </w:rPr>
      </w:pPr>
      <w:r w:rsidRPr="00B8555A">
        <w:rPr>
          <w:rFonts w:cs="Times"/>
          <w:color w:val="000000"/>
        </w:rPr>
        <w:t xml:space="preserve">Il mondo, che è uscito dalle mani di Dio, </w:t>
      </w:r>
      <w:r w:rsidRPr="00B8555A">
        <w:rPr>
          <w:rFonts w:cs="Times"/>
          <w:b/>
          <w:color w:val="000000"/>
        </w:rPr>
        <w:t>ritorna</w:t>
      </w:r>
      <w:r w:rsidRPr="00B8555A">
        <w:rPr>
          <w:rFonts w:cs="Times"/>
          <w:color w:val="000000"/>
        </w:rPr>
        <w:t xml:space="preserve"> a Lui in gioiosa e piena adorazione: nel Pane eucaristico «la creazione è protesa verso la divinizzazione, verso le sante nozze, verso l’unificazione con il Creatore stesso».</w:t>
      </w:r>
      <w:r w:rsidRPr="00B8555A">
        <w:rPr>
          <w:rFonts w:cs="Times"/>
          <w:color w:val="0000E9"/>
        </w:rPr>
        <w:t xml:space="preserve">[167] </w:t>
      </w:r>
    </w:p>
    <w:p w14:paraId="07041351" w14:textId="0FE97B3F" w:rsidR="004E3BB0" w:rsidRPr="00B8555A" w:rsidRDefault="004E3BB0" w:rsidP="00B8555A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000000"/>
        </w:rPr>
      </w:pPr>
      <w:r w:rsidRPr="00B8555A">
        <w:rPr>
          <w:rFonts w:cs="Times"/>
          <w:color w:val="000000"/>
        </w:rPr>
        <w:t xml:space="preserve">Perciò l’Eucaristia è anche </w:t>
      </w:r>
      <w:r w:rsidRPr="00B8555A">
        <w:rPr>
          <w:rFonts w:cs="Times"/>
          <w:b/>
          <w:color w:val="000000"/>
        </w:rPr>
        <w:t>fonte di luce</w:t>
      </w:r>
      <w:r w:rsidRPr="00B8555A">
        <w:rPr>
          <w:rFonts w:cs="Times"/>
          <w:color w:val="000000"/>
        </w:rPr>
        <w:t xml:space="preserve"> e di motivazione per le nostre preoccupazioni per l’ambiente, e ci </w:t>
      </w:r>
      <w:r w:rsidRPr="00B8555A">
        <w:rPr>
          <w:rFonts w:cs="Times"/>
          <w:b/>
          <w:color w:val="000000"/>
        </w:rPr>
        <w:t>orienta ad essere custodi di tutto il creato</w:t>
      </w:r>
      <w:r w:rsidRPr="00B8555A">
        <w:rPr>
          <w:rFonts w:cs="Times"/>
          <w:color w:val="000000"/>
        </w:rPr>
        <w:t xml:space="preserve">. </w:t>
      </w:r>
    </w:p>
    <w:p w14:paraId="06C5A57C" w14:textId="77777777" w:rsidR="00FD7558" w:rsidRDefault="00FD7558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5BC187F6" w14:textId="77777777" w:rsidR="00D91FEB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237. </w:t>
      </w:r>
    </w:p>
    <w:p w14:paraId="4AD460C1" w14:textId="2A89CDE6" w:rsidR="00CF70AB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CC30A5">
        <w:rPr>
          <w:rFonts w:cs="Times"/>
          <w:b/>
          <w:color w:val="000000"/>
        </w:rPr>
        <w:t>La domenica</w:t>
      </w:r>
      <w:r w:rsidRPr="004E3BB0">
        <w:rPr>
          <w:rFonts w:cs="Times"/>
          <w:color w:val="000000"/>
        </w:rPr>
        <w:t xml:space="preserve">, la partecipazione all’Eucaristia ha un’importanza particolare. </w:t>
      </w:r>
    </w:p>
    <w:p w14:paraId="1178842B" w14:textId="50909F48" w:rsidR="00CF70AB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Questo giorno, così come il sabato ebraico, si offre quale </w:t>
      </w:r>
      <w:r w:rsidRPr="00CF70AB">
        <w:rPr>
          <w:rFonts w:cs="Times"/>
          <w:b/>
          <w:color w:val="000000"/>
        </w:rPr>
        <w:t>giorno del risanamento delle relazioni</w:t>
      </w:r>
      <w:r w:rsidRPr="004E3BB0">
        <w:rPr>
          <w:rFonts w:cs="Times"/>
          <w:color w:val="000000"/>
        </w:rPr>
        <w:t xml:space="preserve"> dell’essere umano con Dio, con sé stessi, con gli altri e con il mondo. </w:t>
      </w:r>
    </w:p>
    <w:p w14:paraId="79177D67" w14:textId="77777777" w:rsidR="00CF70AB" w:rsidRPr="00CF70AB" w:rsidRDefault="004E3BB0" w:rsidP="00CF70A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CF70AB">
        <w:rPr>
          <w:rFonts w:cs="Times"/>
          <w:color w:val="000000"/>
        </w:rPr>
        <w:t>La domenica è il giorno della Risurrezione, il “</w:t>
      </w:r>
      <w:r w:rsidRPr="00CF70AB">
        <w:rPr>
          <w:rFonts w:cs="Times"/>
          <w:b/>
          <w:color w:val="000000"/>
        </w:rPr>
        <w:t>primo giorno” della nuova creazione</w:t>
      </w:r>
      <w:r w:rsidRPr="00CF70AB">
        <w:rPr>
          <w:rFonts w:cs="Times"/>
          <w:color w:val="000000"/>
        </w:rPr>
        <w:t xml:space="preserve">, la cui primizia è l’umanità risorta del Signore, garanzia della trasfigurazione finale di tutta la realtà creata. </w:t>
      </w:r>
    </w:p>
    <w:p w14:paraId="57A5006D" w14:textId="77777777" w:rsidR="00CF70AB" w:rsidRPr="00CF70AB" w:rsidRDefault="004E3BB0" w:rsidP="00CF70A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E9"/>
        </w:rPr>
      </w:pPr>
      <w:r w:rsidRPr="00CF70AB">
        <w:rPr>
          <w:rFonts w:cs="Times"/>
          <w:color w:val="000000"/>
        </w:rPr>
        <w:t xml:space="preserve">Inoltre, questo giorno </w:t>
      </w:r>
      <w:r w:rsidRPr="00CF70AB">
        <w:rPr>
          <w:rFonts w:cs="Times"/>
          <w:b/>
          <w:color w:val="000000"/>
        </w:rPr>
        <w:t>annuncia «il riposo eterno dell’uomo in Dio»</w:t>
      </w:r>
      <w:r w:rsidRPr="00CF70AB">
        <w:rPr>
          <w:rFonts w:cs="Times"/>
          <w:color w:val="000000"/>
        </w:rPr>
        <w:t>.</w:t>
      </w:r>
      <w:r w:rsidRPr="00CF70AB">
        <w:rPr>
          <w:rFonts w:cs="Times"/>
          <w:color w:val="0000E9"/>
        </w:rPr>
        <w:t xml:space="preserve">[168] </w:t>
      </w:r>
    </w:p>
    <w:p w14:paraId="6C3E81D9" w14:textId="77777777" w:rsidR="00CF70AB" w:rsidRPr="00CF70AB" w:rsidRDefault="004E3BB0" w:rsidP="00CF70A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CF70AB">
        <w:rPr>
          <w:rFonts w:cs="Times"/>
          <w:color w:val="000000"/>
        </w:rPr>
        <w:t xml:space="preserve">In tal modo, la spiritualità cristiana integra </w:t>
      </w:r>
      <w:r w:rsidRPr="00CF70AB">
        <w:rPr>
          <w:rFonts w:cs="Times"/>
          <w:b/>
          <w:color w:val="000000"/>
        </w:rPr>
        <w:t>il valore del riposo e della festa</w:t>
      </w:r>
      <w:r w:rsidRPr="00CF70AB">
        <w:rPr>
          <w:rFonts w:cs="Times"/>
          <w:color w:val="000000"/>
        </w:rPr>
        <w:t xml:space="preserve">. </w:t>
      </w:r>
    </w:p>
    <w:p w14:paraId="28B400EE" w14:textId="77777777" w:rsidR="00CF70AB" w:rsidRPr="00CF70AB" w:rsidRDefault="004E3BB0" w:rsidP="00CF70A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CF70AB">
        <w:rPr>
          <w:rFonts w:cs="Times"/>
          <w:color w:val="000000"/>
        </w:rPr>
        <w:t xml:space="preserve">L’essere umano tende a ridurre il riposo contemplativo all’ambito dello sterile e dell’inutile, dimenticando che così si toglie all’opera che si compie la cosa più importante: il suo significato. Siamo chiamati a includere nel nostro operare </w:t>
      </w:r>
      <w:r w:rsidRPr="00CF70AB">
        <w:rPr>
          <w:rFonts w:cs="Times"/>
          <w:b/>
          <w:color w:val="000000"/>
        </w:rPr>
        <w:t>una dimensione ricettiva e gratuita, che è diversa da una semplice inattività</w:t>
      </w:r>
      <w:r w:rsidR="00CF70AB" w:rsidRPr="00CF70AB">
        <w:rPr>
          <w:rFonts w:cs="Times"/>
          <w:color w:val="000000"/>
        </w:rPr>
        <w:t xml:space="preserve">. </w:t>
      </w:r>
      <w:r w:rsidRPr="00CF70AB">
        <w:rPr>
          <w:rFonts w:cs="Times"/>
          <w:color w:val="000000"/>
        </w:rPr>
        <w:t xml:space="preserve">Si tratta di un’altra maniera di agire che fa parte della nostra essenza. In questo modo l’azione umana è preservata non solo da un vuoto attivismo, ma anche dalla sfrenata voracità e dall’isolamento della coscienza che porta a inseguire l’esclusivo beneficio personale. </w:t>
      </w:r>
    </w:p>
    <w:p w14:paraId="59C309D4" w14:textId="77777777" w:rsidR="00CF70AB" w:rsidRPr="00CF70AB" w:rsidRDefault="004E3BB0" w:rsidP="00CF70A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CF70AB">
        <w:rPr>
          <w:rFonts w:cs="Times"/>
          <w:color w:val="000000"/>
        </w:rPr>
        <w:t>La legge del riposo settimanale imponeva di astenersi dal lavoro nel settimo giorno, «perché possano godere quiete il tuo bue e il tuo asino e possano respirare i figli della tua schiava e il forestiero» (</w:t>
      </w:r>
      <w:r w:rsidRPr="00CF70AB">
        <w:rPr>
          <w:rFonts w:cs="Times"/>
          <w:i/>
          <w:iCs/>
          <w:color w:val="000000"/>
        </w:rPr>
        <w:t xml:space="preserve">Es </w:t>
      </w:r>
      <w:r w:rsidRPr="00CF70AB">
        <w:rPr>
          <w:rFonts w:cs="Times"/>
          <w:color w:val="000000"/>
        </w:rPr>
        <w:t xml:space="preserve">23,12). </w:t>
      </w:r>
    </w:p>
    <w:p w14:paraId="5ACF8A6B" w14:textId="77777777" w:rsidR="00CF70AB" w:rsidRPr="00CF70AB" w:rsidRDefault="004E3BB0" w:rsidP="00CF70A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CF70AB">
        <w:rPr>
          <w:rFonts w:cs="Times"/>
          <w:b/>
          <w:color w:val="000000"/>
        </w:rPr>
        <w:t xml:space="preserve">Il riposo è un ampliamento dello sguardo che permette di tornare a riconoscere i diritti degli altri. </w:t>
      </w:r>
    </w:p>
    <w:p w14:paraId="147B6DEF" w14:textId="66FE180A" w:rsidR="004E3BB0" w:rsidRPr="00CF70AB" w:rsidRDefault="004E3BB0" w:rsidP="00CF70A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CF70AB">
        <w:rPr>
          <w:rFonts w:cs="Times"/>
          <w:color w:val="000000"/>
        </w:rPr>
        <w:t xml:space="preserve">Così, il giorno di riposo, il cui centro è l’Eucaristia, diffonde la sua luce sull’intera settimana e ci incoraggia a fare nostra la cura della natura e dei poveri. </w:t>
      </w:r>
    </w:p>
    <w:p w14:paraId="3CED2A6C" w14:textId="77777777" w:rsidR="00CF70AB" w:rsidRDefault="00CF70A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3ACA8C1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11D2B06F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AC74E44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B126C88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E351C2D" w14:textId="77777777" w:rsidR="004E3BB0" w:rsidRPr="004E3BB0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b/>
          <w:bCs/>
          <w:color w:val="000000"/>
        </w:rPr>
        <w:t xml:space="preserve">VII. LA TRINITÀ E LA RELAZIONE TRA LE CREATURE </w:t>
      </w:r>
    </w:p>
    <w:p w14:paraId="190FE86C" w14:textId="77777777" w:rsidR="004C515B" w:rsidRDefault="004C515B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A29911A" w14:textId="77777777" w:rsidR="004C515B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238. </w:t>
      </w:r>
    </w:p>
    <w:p w14:paraId="072B5334" w14:textId="77777777" w:rsidR="004C515B" w:rsidRPr="004C515B" w:rsidRDefault="004E3BB0" w:rsidP="004C515B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4C515B">
        <w:rPr>
          <w:rFonts w:cs="Times"/>
          <w:b/>
          <w:color w:val="000000"/>
        </w:rPr>
        <w:t xml:space="preserve">Il Padre è la fonte ultima di tutto, fondamento amoroso e comunicativo di quanto esiste. </w:t>
      </w:r>
    </w:p>
    <w:p w14:paraId="05BA0244" w14:textId="77777777" w:rsidR="004C515B" w:rsidRPr="004C515B" w:rsidRDefault="004E3BB0" w:rsidP="004C515B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4C515B">
        <w:rPr>
          <w:rFonts w:cs="Times"/>
          <w:b/>
          <w:color w:val="000000"/>
        </w:rPr>
        <w:t xml:space="preserve">Il Figlio, che lo riflette, e per mezzo del quale tutto è stato creato, si unì a questa terra quando prese forma nel seno di Maria. </w:t>
      </w:r>
    </w:p>
    <w:p w14:paraId="27C807A3" w14:textId="77777777" w:rsidR="004C515B" w:rsidRPr="004C515B" w:rsidRDefault="004E3BB0" w:rsidP="004C515B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4C515B">
        <w:rPr>
          <w:rFonts w:cs="Times"/>
          <w:b/>
          <w:color w:val="000000"/>
        </w:rPr>
        <w:t xml:space="preserve">Lo Spirito, vincolo infinito d’amore, è intimamente presente nel cuore dell’universo animando e suscitando nuovi cammini. </w:t>
      </w:r>
    </w:p>
    <w:p w14:paraId="125423F8" w14:textId="77777777" w:rsidR="004C515B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C515B">
        <w:rPr>
          <w:rFonts w:cs="Times"/>
          <w:b/>
          <w:color w:val="000000"/>
        </w:rPr>
        <w:t>Il mondo è stato creato dalle tre Persone</w:t>
      </w:r>
      <w:r w:rsidRPr="004E3BB0">
        <w:rPr>
          <w:rFonts w:cs="Times"/>
          <w:color w:val="000000"/>
        </w:rPr>
        <w:t xml:space="preserve"> come unico principio divino, ma ognuna di loro realizza questa opera comune secondo la propria identità personale. </w:t>
      </w:r>
    </w:p>
    <w:p w14:paraId="3686C696" w14:textId="40F4A56E" w:rsidR="004E3BB0" w:rsidRPr="004E3BB0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>Per questo, «</w:t>
      </w:r>
      <w:r w:rsidRPr="004C515B">
        <w:rPr>
          <w:rFonts w:cs="Times"/>
          <w:b/>
          <w:color w:val="000000"/>
        </w:rPr>
        <w:t>quando contempliamo</w:t>
      </w:r>
      <w:r w:rsidRPr="004E3BB0">
        <w:rPr>
          <w:rFonts w:cs="Times"/>
          <w:color w:val="000000"/>
        </w:rPr>
        <w:t xml:space="preserve"> con ammirazione l’universo nella sua grandezza e bellezza, </w:t>
      </w:r>
      <w:r w:rsidRPr="004C515B">
        <w:rPr>
          <w:rFonts w:cs="Times"/>
          <w:b/>
          <w:color w:val="000000"/>
        </w:rPr>
        <w:t>dobbiamo lodare tutta la Trinità</w:t>
      </w:r>
      <w:r w:rsidRPr="004E3BB0">
        <w:rPr>
          <w:rFonts w:cs="Times"/>
          <w:color w:val="000000"/>
        </w:rPr>
        <w:t>».</w:t>
      </w:r>
      <w:r w:rsidRPr="004E3BB0">
        <w:rPr>
          <w:rFonts w:cs="Times"/>
          <w:color w:val="0000E9"/>
        </w:rPr>
        <w:t xml:space="preserve">[169] </w:t>
      </w:r>
    </w:p>
    <w:p w14:paraId="047B399E" w14:textId="77777777" w:rsidR="004C515B" w:rsidRDefault="004C515B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6E65A1EA" w14:textId="77777777" w:rsidR="004C515B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239. Per i cristiani, credere in un Dio unico che è comunione trinitaria porta a pensare che tutta la realtà contiene in sé un’impronta propriamente trinitaria. </w:t>
      </w:r>
    </w:p>
    <w:p w14:paraId="065E0EE9" w14:textId="4C01861E" w:rsidR="004C515B" w:rsidRPr="00EF21D7" w:rsidRDefault="004E3BB0" w:rsidP="00EF21D7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Times"/>
          <w:color w:val="0000E9"/>
        </w:rPr>
      </w:pPr>
      <w:r w:rsidRPr="00EF21D7">
        <w:rPr>
          <w:rFonts w:cs="Times"/>
          <w:color w:val="000000"/>
        </w:rPr>
        <w:t xml:space="preserve">San Bonaventura arrivò ad affermare che l’essere umano, prima del peccato, poteva scoprire come ogni creatura «testimonia che Dio è trino». </w:t>
      </w:r>
      <w:r w:rsidRPr="00EF21D7">
        <w:rPr>
          <w:rFonts w:cs="Times"/>
          <w:b/>
          <w:color w:val="000000"/>
        </w:rPr>
        <w:t>Il riflesso della Trinità si poteva riconoscere nella natura</w:t>
      </w:r>
      <w:r w:rsidRPr="00EF21D7">
        <w:rPr>
          <w:rFonts w:cs="Times"/>
          <w:color w:val="000000"/>
        </w:rPr>
        <w:t xml:space="preserve"> «quando né quel libro era oscuro per l’uomo, né l’occhio dell’uomo si era intorbidato».</w:t>
      </w:r>
      <w:r w:rsidRPr="00EF21D7">
        <w:rPr>
          <w:rFonts w:cs="Times"/>
          <w:color w:val="0000E9"/>
        </w:rPr>
        <w:t xml:space="preserve">[170] </w:t>
      </w:r>
    </w:p>
    <w:p w14:paraId="4BA346F3" w14:textId="77777777" w:rsidR="004C515B" w:rsidRPr="00EF21D7" w:rsidRDefault="004E3BB0" w:rsidP="00EF21D7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Times"/>
          <w:color w:val="000000"/>
        </w:rPr>
      </w:pPr>
      <w:r w:rsidRPr="00EF21D7">
        <w:rPr>
          <w:rFonts w:cs="Times"/>
          <w:color w:val="000000"/>
        </w:rPr>
        <w:t xml:space="preserve">Il santo francescano ci insegna che </w:t>
      </w:r>
      <w:r w:rsidRPr="00EF21D7">
        <w:rPr>
          <w:rFonts w:cs="Times"/>
          <w:b/>
          <w:i/>
          <w:iCs/>
          <w:color w:val="000000"/>
        </w:rPr>
        <w:t>ogni creatura porta in sé una struttura propriamente trinitaria</w:t>
      </w:r>
      <w:r w:rsidRPr="00EF21D7">
        <w:rPr>
          <w:rFonts w:cs="Times"/>
          <w:color w:val="000000"/>
        </w:rPr>
        <w:t xml:space="preserve">, così reale che potrebbe essere spontaneamente contemplata se lo sguardo dell’essere umano non fosse limitato, oscuro e fragile. </w:t>
      </w:r>
    </w:p>
    <w:p w14:paraId="6B7D32F8" w14:textId="51E5C6CC" w:rsidR="004E3BB0" w:rsidRPr="00EF21D7" w:rsidRDefault="004E3BB0" w:rsidP="00EF21D7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Times"/>
          <w:color w:val="000000"/>
        </w:rPr>
      </w:pPr>
      <w:r w:rsidRPr="00EF21D7">
        <w:rPr>
          <w:rFonts w:cs="Times"/>
          <w:color w:val="000000"/>
        </w:rPr>
        <w:t xml:space="preserve">In questo modo ci indica </w:t>
      </w:r>
      <w:r w:rsidRPr="00EF21D7">
        <w:rPr>
          <w:rFonts w:cs="Times"/>
          <w:b/>
          <w:color w:val="000000"/>
        </w:rPr>
        <w:t>la sfida di provare a leggere la realtà in chiave trinitaria</w:t>
      </w:r>
      <w:r w:rsidRPr="00EF21D7">
        <w:rPr>
          <w:rFonts w:cs="Times"/>
          <w:color w:val="000000"/>
        </w:rPr>
        <w:t xml:space="preserve">. </w:t>
      </w:r>
    </w:p>
    <w:p w14:paraId="71830D54" w14:textId="77777777" w:rsidR="004C515B" w:rsidRDefault="004C515B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62EF6D24" w14:textId="77777777" w:rsidR="004C515B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240. </w:t>
      </w:r>
    </w:p>
    <w:p w14:paraId="6E6556E8" w14:textId="77777777" w:rsidR="004C515B" w:rsidRPr="004C515B" w:rsidRDefault="004E3BB0" w:rsidP="004C515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Times"/>
          <w:color w:val="000000"/>
        </w:rPr>
      </w:pPr>
      <w:r w:rsidRPr="004C515B">
        <w:rPr>
          <w:rFonts w:cs="Times"/>
          <w:b/>
          <w:color w:val="000000"/>
        </w:rPr>
        <w:t>Le Persone divine sono relazioni sussistenti, e il mondo, creato secondo il modello divino, è una trama di relazioni</w:t>
      </w:r>
      <w:r w:rsidRPr="004C515B">
        <w:rPr>
          <w:rFonts w:cs="Times"/>
          <w:color w:val="000000"/>
        </w:rPr>
        <w:t xml:space="preserve">. </w:t>
      </w:r>
    </w:p>
    <w:p w14:paraId="0144023A" w14:textId="77777777" w:rsidR="004C515B" w:rsidRPr="00EF21D7" w:rsidRDefault="004E3BB0" w:rsidP="00EF21D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color w:val="000000"/>
        </w:rPr>
      </w:pPr>
      <w:r w:rsidRPr="00EF21D7">
        <w:rPr>
          <w:rFonts w:cs="Times"/>
          <w:color w:val="000000"/>
        </w:rPr>
        <w:t>Le creature tendono verso Dio, e a sua volta è proprio di ogni essere vivente tendere verso un’altra cosa, in modo tale che in seno all’universo possiamo incontrare innumerevoli relazioni costanti che si intrecciano segretamente</w:t>
      </w:r>
      <w:r w:rsidRPr="00EF21D7">
        <w:rPr>
          <w:rFonts w:cs="Times"/>
          <w:color w:val="0000E9"/>
        </w:rPr>
        <w:t>[171]</w:t>
      </w:r>
      <w:r w:rsidRPr="00EF21D7">
        <w:rPr>
          <w:rFonts w:cs="Times"/>
          <w:color w:val="000000"/>
        </w:rPr>
        <w:t xml:space="preserve">. </w:t>
      </w:r>
    </w:p>
    <w:p w14:paraId="50C9D098" w14:textId="77777777" w:rsidR="004C515B" w:rsidRPr="00EF21D7" w:rsidRDefault="004E3BB0" w:rsidP="00EF21D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color w:val="000000"/>
        </w:rPr>
      </w:pPr>
      <w:r w:rsidRPr="00EF21D7">
        <w:rPr>
          <w:rFonts w:cs="Times"/>
          <w:color w:val="000000"/>
        </w:rPr>
        <w:t xml:space="preserve">Questo non solo ci invita ad ammirare </w:t>
      </w:r>
      <w:r w:rsidRPr="00EF21D7">
        <w:rPr>
          <w:rFonts w:cs="Times"/>
          <w:b/>
          <w:color w:val="000000"/>
        </w:rPr>
        <w:t>i molteplici legami che esistono tra le creature</w:t>
      </w:r>
      <w:r w:rsidRPr="00EF21D7">
        <w:rPr>
          <w:rFonts w:cs="Times"/>
          <w:color w:val="000000"/>
        </w:rPr>
        <w:t xml:space="preserve">, ma ci porta anche a scoprire una chiave della nostra propria realizzazione. </w:t>
      </w:r>
    </w:p>
    <w:p w14:paraId="5C0F237C" w14:textId="77777777" w:rsidR="004C515B" w:rsidRPr="00EF21D7" w:rsidRDefault="004E3BB0" w:rsidP="00EF21D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color w:val="000000"/>
        </w:rPr>
      </w:pPr>
      <w:r w:rsidRPr="00EF21D7">
        <w:rPr>
          <w:rFonts w:cs="Times"/>
          <w:color w:val="000000"/>
        </w:rPr>
        <w:t xml:space="preserve">Infatti </w:t>
      </w:r>
      <w:r w:rsidRPr="00EF21D7">
        <w:rPr>
          <w:rFonts w:cs="Times"/>
          <w:b/>
          <w:color w:val="000000"/>
        </w:rPr>
        <w:t>la persona umana tanto più cresce, matura e si santifica quanto più entra in relazione</w:t>
      </w:r>
      <w:r w:rsidRPr="00EF21D7">
        <w:rPr>
          <w:rFonts w:cs="Times"/>
          <w:color w:val="000000"/>
        </w:rPr>
        <w:t xml:space="preserve">, quando esce da sé stessa per vivere in comunione con Dio, con gli altri e con tutte le creature. </w:t>
      </w:r>
    </w:p>
    <w:p w14:paraId="3589DA64" w14:textId="77777777" w:rsidR="004C515B" w:rsidRPr="00EF21D7" w:rsidRDefault="004E3BB0" w:rsidP="00EF21D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color w:val="000000"/>
        </w:rPr>
      </w:pPr>
      <w:r w:rsidRPr="00EF21D7">
        <w:rPr>
          <w:rFonts w:cs="Times"/>
          <w:color w:val="000000"/>
        </w:rPr>
        <w:t xml:space="preserve">Così assume </w:t>
      </w:r>
      <w:r w:rsidRPr="00EF21D7">
        <w:rPr>
          <w:rFonts w:cs="Times"/>
          <w:b/>
          <w:color w:val="000000"/>
        </w:rPr>
        <w:t>nella propria esistenza quel dinamismo trinitario</w:t>
      </w:r>
      <w:r w:rsidRPr="00EF21D7">
        <w:rPr>
          <w:rFonts w:cs="Times"/>
          <w:color w:val="000000"/>
        </w:rPr>
        <w:t xml:space="preserve"> che Dio ha impresso in lei fin dalla sua creazione. </w:t>
      </w:r>
    </w:p>
    <w:p w14:paraId="3D194310" w14:textId="048C0147" w:rsidR="004E3BB0" w:rsidRPr="00EF21D7" w:rsidRDefault="004E3BB0" w:rsidP="00EF21D7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Times"/>
          <w:color w:val="000000"/>
        </w:rPr>
      </w:pPr>
      <w:r w:rsidRPr="00EF21D7">
        <w:rPr>
          <w:rFonts w:cs="Times"/>
          <w:b/>
          <w:color w:val="000000"/>
        </w:rPr>
        <w:t>Tutto è collegato</w:t>
      </w:r>
      <w:r w:rsidRPr="00EF21D7">
        <w:rPr>
          <w:rFonts w:cs="Times"/>
          <w:color w:val="000000"/>
        </w:rPr>
        <w:t xml:space="preserve">, e questo ci invita a maturare una </w:t>
      </w:r>
      <w:r w:rsidRPr="00EF21D7">
        <w:rPr>
          <w:rFonts w:cs="Times"/>
          <w:b/>
          <w:color w:val="000000"/>
        </w:rPr>
        <w:t>spiritualità della solidarietà globale che sgorga dal mistero della Trinità</w:t>
      </w:r>
      <w:r w:rsidRPr="00EF21D7">
        <w:rPr>
          <w:rFonts w:cs="Times"/>
          <w:color w:val="000000"/>
        </w:rPr>
        <w:t xml:space="preserve">. </w:t>
      </w:r>
    </w:p>
    <w:p w14:paraId="5BA21A97" w14:textId="77777777" w:rsidR="00EF21D7" w:rsidRPr="004E3BB0" w:rsidRDefault="00EF21D7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7CDA7179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3402784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F38D6D5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2968817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3EFA49C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B8ACEBD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729E8E1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DD7A666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5178CC5" w14:textId="77777777" w:rsidR="00D91FEB" w:rsidRDefault="00D91FEB" w:rsidP="004E3BB0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D2E971B" w14:textId="77777777" w:rsidR="004E3BB0" w:rsidRPr="004E3BB0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b/>
          <w:bCs/>
          <w:color w:val="000000"/>
        </w:rPr>
        <w:t xml:space="preserve">VIII. LA REGINA DI TUTTO IL CREATO </w:t>
      </w:r>
    </w:p>
    <w:p w14:paraId="74E2F59C" w14:textId="77777777" w:rsidR="00EF21D7" w:rsidRDefault="00EF21D7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1F54AF2" w14:textId="77777777" w:rsidR="00EF21D7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241. </w:t>
      </w:r>
      <w:r w:rsidRPr="00EF21D7">
        <w:rPr>
          <w:rFonts w:cs="Times"/>
          <w:b/>
          <w:color w:val="000000"/>
        </w:rPr>
        <w:t>Maria, la madre che ebbe cura di Gesù, ora si prende cura con affetto e dolore materno di questo mondo ferito</w:t>
      </w:r>
      <w:r w:rsidRPr="004E3BB0">
        <w:rPr>
          <w:rFonts w:cs="Times"/>
          <w:color w:val="000000"/>
        </w:rPr>
        <w:t xml:space="preserve">. </w:t>
      </w:r>
    </w:p>
    <w:p w14:paraId="6AEB82F9" w14:textId="77777777" w:rsidR="00EF21D7" w:rsidRPr="00846E7A" w:rsidRDefault="004E3BB0" w:rsidP="00846E7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846E7A">
        <w:rPr>
          <w:rFonts w:cs="Times"/>
          <w:color w:val="000000"/>
        </w:rPr>
        <w:t xml:space="preserve">Così come pianse con il cuore trafitto la morte di Gesù, </w:t>
      </w:r>
      <w:r w:rsidRPr="00846E7A">
        <w:rPr>
          <w:rFonts w:cs="Times"/>
          <w:b/>
          <w:color w:val="000000"/>
        </w:rPr>
        <w:t>ora ha compassione della sofferenza dei poveri crocifissi e delle creature di questo mondo sterminate dal potere umano</w:t>
      </w:r>
      <w:r w:rsidRPr="00846E7A">
        <w:rPr>
          <w:rFonts w:cs="Times"/>
          <w:color w:val="000000"/>
        </w:rPr>
        <w:t xml:space="preserve">. </w:t>
      </w:r>
    </w:p>
    <w:p w14:paraId="43F3E9EF" w14:textId="77777777" w:rsidR="00EF21D7" w:rsidRPr="00846E7A" w:rsidRDefault="004E3BB0" w:rsidP="00846E7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846E7A">
        <w:rPr>
          <w:rFonts w:cs="Times"/>
          <w:color w:val="000000"/>
        </w:rPr>
        <w:t xml:space="preserve">Ella vive con Gesù completamente trasfigurata, e tutte le creature cantano la sua bellezza. </w:t>
      </w:r>
    </w:p>
    <w:p w14:paraId="7755386C" w14:textId="77777777" w:rsidR="00EF21D7" w:rsidRPr="00846E7A" w:rsidRDefault="004E3BB0" w:rsidP="00846E7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846E7A">
        <w:rPr>
          <w:rFonts w:cs="Times"/>
          <w:color w:val="000000"/>
        </w:rPr>
        <w:t>È la Donna «vestita di sole, con la luna sotto i piedi e una corona di dodici stelle sul suo capo» (</w:t>
      </w:r>
      <w:r w:rsidRPr="00846E7A">
        <w:rPr>
          <w:rFonts w:cs="Times"/>
          <w:i/>
          <w:iCs/>
          <w:color w:val="000000"/>
        </w:rPr>
        <w:t xml:space="preserve">Ap </w:t>
      </w:r>
      <w:r w:rsidRPr="00846E7A">
        <w:rPr>
          <w:rFonts w:cs="Times"/>
          <w:color w:val="000000"/>
        </w:rPr>
        <w:t xml:space="preserve">12,1). </w:t>
      </w:r>
    </w:p>
    <w:p w14:paraId="2B8B811D" w14:textId="77777777" w:rsidR="00EF21D7" w:rsidRPr="00846E7A" w:rsidRDefault="004E3BB0" w:rsidP="00846E7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846E7A">
        <w:rPr>
          <w:rFonts w:cs="Times"/>
          <w:color w:val="000000"/>
        </w:rPr>
        <w:t xml:space="preserve">Elevata al cielo, è Madre e Regina di tutto il creato. </w:t>
      </w:r>
    </w:p>
    <w:p w14:paraId="1F2451AB" w14:textId="77777777" w:rsidR="00846E7A" w:rsidRPr="00846E7A" w:rsidRDefault="004E3BB0" w:rsidP="00846E7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846E7A">
        <w:rPr>
          <w:rFonts w:cs="Times"/>
          <w:color w:val="000000"/>
        </w:rPr>
        <w:t xml:space="preserve">Nel suo corpo glorificato, insieme a Cristo risorto, parte della creazione ha raggiunto tutta la pienezza della sua bellezza. </w:t>
      </w:r>
    </w:p>
    <w:p w14:paraId="5CEBA5A5" w14:textId="77777777" w:rsidR="00846E7A" w:rsidRPr="00846E7A" w:rsidRDefault="004E3BB0" w:rsidP="00846E7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846E7A">
        <w:rPr>
          <w:rFonts w:cs="Times"/>
          <w:color w:val="000000"/>
        </w:rPr>
        <w:t xml:space="preserve">Lei non solo conserva nel suo cuore tutta la vita di Gesù, che «custodiva» con cura (cfr </w:t>
      </w:r>
      <w:r w:rsidRPr="00846E7A">
        <w:rPr>
          <w:rFonts w:cs="Times"/>
          <w:i/>
          <w:iCs/>
          <w:color w:val="000000"/>
        </w:rPr>
        <w:t xml:space="preserve">Lc </w:t>
      </w:r>
      <w:r w:rsidRPr="00846E7A">
        <w:rPr>
          <w:rFonts w:cs="Times"/>
          <w:color w:val="000000"/>
        </w:rPr>
        <w:t xml:space="preserve">2,19.51), ma ora anche comprende il senso di tutte le cose. </w:t>
      </w:r>
    </w:p>
    <w:p w14:paraId="4F679590" w14:textId="573EA05A" w:rsidR="004E3BB0" w:rsidRPr="00846E7A" w:rsidRDefault="004E3BB0" w:rsidP="00846E7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"/>
          <w:color w:val="000000"/>
        </w:rPr>
      </w:pPr>
      <w:r w:rsidRPr="00846E7A">
        <w:rPr>
          <w:rFonts w:cs="Times"/>
          <w:color w:val="000000"/>
        </w:rPr>
        <w:t xml:space="preserve">Perciò possiamo chiederle che ci aiuti a guardare questo mondo con occhi più sapienti. </w:t>
      </w:r>
    </w:p>
    <w:p w14:paraId="189A8EBD" w14:textId="77777777" w:rsidR="00846E7A" w:rsidRDefault="00846E7A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7C62ADAA" w14:textId="77777777" w:rsidR="00846E7A" w:rsidRPr="004E3BB0" w:rsidRDefault="00846E7A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10A133B1" w14:textId="77777777" w:rsidR="00846E7A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242. </w:t>
      </w:r>
    </w:p>
    <w:p w14:paraId="698E3EA9" w14:textId="77777777" w:rsidR="00846E7A" w:rsidRDefault="004E3BB0" w:rsidP="004E3BB0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E3BB0">
        <w:rPr>
          <w:rFonts w:cs="Times"/>
          <w:color w:val="000000"/>
        </w:rPr>
        <w:t xml:space="preserve">Insieme a lei, nella santa famiglia di Nazaret, risalta </w:t>
      </w:r>
      <w:r w:rsidRPr="00846E7A">
        <w:rPr>
          <w:rFonts w:cs="Times"/>
          <w:b/>
          <w:color w:val="000000"/>
        </w:rPr>
        <w:t>la figura di san Giuseppe</w:t>
      </w:r>
      <w:r w:rsidRPr="004E3BB0">
        <w:rPr>
          <w:rFonts w:cs="Times"/>
          <w:color w:val="000000"/>
        </w:rPr>
        <w:t xml:space="preserve">. </w:t>
      </w:r>
    </w:p>
    <w:p w14:paraId="4C724FCD" w14:textId="77777777" w:rsidR="00846E7A" w:rsidRPr="00176E2F" w:rsidRDefault="004E3BB0" w:rsidP="00176E2F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"/>
          <w:color w:val="000000"/>
        </w:rPr>
      </w:pPr>
      <w:r w:rsidRPr="00176E2F">
        <w:rPr>
          <w:rFonts w:cs="Times"/>
          <w:color w:val="000000"/>
        </w:rPr>
        <w:t xml:space="preserve">Egli ebbe cura e difese Maria e Gesù con il suo lavoro e la sua presenza generosa, e li liberò dalla violenza degli ingiusti portandoli in Egitto. </w:t>
      </w:r>
    </w:p>
    <w:p w14:paraId="4BEB4866" w14:textId="77777777" w:rsidR="00846E7A" w:rsidRPr="00176E2F" w:rsidRDefault="004E3BB0" w:rsidP="00176E2F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"/>
          <w:color w:val="000000"/>
        </w:rPr>
      </w:pPr>
      <w:r w:rsidRPr="00176E2F">
        <w:rPr>
          <w:rFonts w:cs="Times"/>
          <w:color w:val="000000"/>
        </w:rPr>
        <w:t xml:space="preserve">Nel Vangelo appare come un uomo giusto, lavoratore, forte. </w:t>
      </w:r>
    </w:p>
    <w:p w14:paraId="2A681894" w14:textId="77777777" w:rsidR="00846E7A" w:rsidRPr="00176E2F" w:rsidRDefault="004E3BB0" w:rsidP="00176E2F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"/>
          <w:color w:val="000000"/>
        </w:rPr>
      </w:pPr>
      <w:r w:rsidRPr="00176E2F">
        <w:rPr>
          <w:rFonts w:cs="Times"/>
          <w:color w:val="000000"/>
        </w:rPr>
        <w:t xml:space="preserve">Ma dalla sua figura emerge anche una grande tenerezza, che non è propria di chi è debole ma di chi è veramente forte, attento alla realtà per amare e servire umilmente. </w:t>
      </w:r>
    </w:p>
    <w:p w14:paraId="53E19C57" w14:textId="7683B749" w:rsidR="004E3BB0" w:rsidRPr="00176E2F" w:rsidRDefault="004E3BB0" w:rsidP="00176E2F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Times"/>
          <w:color w:val="000000"/>
        </w:rPr>
      </w:pPr>
      <w:r w:rsidRPr="00176E2F">
        <w:rPr>
          <w:rFonts w:cs="Times"/>
          <w:color w:val="000000"/>
        </w:rPr>
        <w:t xml:space="preserve">Per questo è stato dichiarato custode della Chiesa universale. </w:t>
      </w:r>
    </w:p>
    <w:p w14:paraId="574F0825" w14:textId="77777777" w:rsidR="00F678DB" w:rsidRDefault="00F678DB" w:rsidP="004E3BB0">
      <w:pPr>
        <w:contextualSpacing/>
        <w:rPr>
          <w:color w:val="A6A6A6" w:themeColor="background1" w:themeShade="A6"/>
        </w:rPr>
      </w:pPr>
    </w:p>
    <w:p w14:paraId="738022D3" w14:textId="77777777" w:rsidR="00D91FEB" w:rsidRDefault="00D91FEB" w:rsidP="004E3BB0">
      <w:pPr>
        <w:contextualSpacing/>
        <w:rPr>
          <w:color w:val="A6A6A6" w:themeColor="background1" w:themeShade="A6"/>
        </w:rPr>
      </w:pPr>
    </w:p>
    <w:p w14:paraId="15C500E0" w14:textId="77777777" w:rsidR="00D91FEB" w:rsidRPr="004E3BB0" w:rsidRDefault="00D91FEB" w:rsidP="004E3BB0">
      <w:pPr>
        <w:contextualSpacing/>
        <w:rPr>
          <w:color w:val="A6A6A6" w:themeColor="background1" w:themeShade="A6"/>
        </w:rPr>
      </w:pPr>
    </w:p>
    <w:sectPr w:rsidR="00D91FEB" w:rsidRPr="004E3BB0" w:rsidSect="0047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56647" w14:textId="77777777" w:rsidR="0040075A" w:rsidRDefault="0040075A" w:rsidP="007E0CA2">
      <w:r>
        <w:separator/>
      </w:r>
    </w:p>
  </w:endnote>
  <w:endnote w:type="continuationSeparator" w:id="0">
    <w:p w14:paraId="1D6C003F" w14:textId="77777777" w:rsidR="0040075A" w:rsidRDefault="0040075A" w:rsidP="007E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72AC" w14:textId="77777777" w:rsidR="00D1198C" w:rsidRDefault="00D1198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8FDA" w14:textId="77777777" w:rsidR="00D1198C" w:rsidRDefault="00D1198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298B" w14:textId="77777777" w:rsidR="00D1198C" w:rsidRDefault="00D1198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034B5" w14:textId="77777777" w:rsidR="0040075A" w:rsidRDefault="0040075A" w:rsidP="007E0CA2">
      <w:r>
        <w:separator/>
      </w:r>
    </w:p>
  </w:footnote>
  <w:footnote w:type="continuationSeparator" w:id="0">
    <w:p w14:paraId="08DDD369" w14:textId="77777777" w:rsidR="0040075A" w:rsidRDefault="0040075A" w:rsidP="007E0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D46B" w14:textId="77777777" w:rsidR="007E0CA2" w:rsidRDefault="007E0CA2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29B901" w14:textId="77777777" w:rsidR="007E0CA2" w:rsidRDefault="007E0CA2" w:rsidP="007E0CA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BE78" w14:textId="77777777" w:rsidR="007E0CA2" w:rsidRDefault="007E0CA2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075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767D18A" w14:textId="3B293915" w:rsidR="007E0CA2" w:rsidRDefault="007E0CA2" w:rsidP="007E0CA2">
    <w:pPr>
      <w:pStyle w:val="Intestazione"/>
      <w:ind w:right="360"/>
    </w:pPr>
    <w:r>
      <w:t>LAUDATO SI</w:t>
    </w:r>
    <w:r>
      <w:ptab w:relativeTo="margin" w:alignment="center" w:leader="none"/>
    </w:r>
    <w:bookmarkStart w:id="0" w:name="_GoBack"/>
    <w:r w:rsidR="00F678DB" w:rsidRPr="00423F25">
      <w:rPr>
        <w:rFonts w:ascii="Abadi MT Condensed Extra Bold" w:hAnsi="Abadi MT Condensed Extra Bold"/>
        <w:b/>
        <w:sz w:val="32"/>
      </w:rPr>
      <w:t>TEOLOGIA</w:t>
    </w:r>
    <w:r w:rsidR="004C515B" w:rsidRPr="00423F25">
      <w:rPr>
        <w:rFonts w:ascii="Abadi MT Condensed Extra Bold" w:hAnsi="Abadi MT Condensed Extra Bold"/>
        <w:b/>
        <w:sz w:val="32"/>
      </w:rPr>
      <w:t xml:space="preserve"> E SPIRITUALITA’</w:t>
    </w:r>
    <w:r w:rsidRPr="00423F25">
      <w:rPr>
        <w:sz w:val="32"/>
      </w:rPr>
      <w:ptab w:relativeTo="margin" w:alignment="right" w:leader="none"/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3245E" w14:textId="77777777" w:rsidR="00D1198C" w:rsidRDefault="00D1198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C32"/>
    <w:multiLevelType w:val="hybridMultilevel"/>
    <w:tmpl w:val="241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C22"/>
    <w:multiLevelType w:val="hybridMultilevel"/>
    <w:tmpl w:val="6DAE0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944EC"/>
    <w:multiLevelType w:val="hybridMultilevel"/>
    <w:tmpl w:val="A2C0211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5D28"/>
    <w:multiLevelType w:val="hybridMultilevel"/>
    <w:tmpl w:val="44BC42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149FB"/>
    <w:multiLevelType w:val="hybridMultilevel"/>
    <w:tmpl w:val="C498B1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E2A47"/>
    <w:multiLevelType w:val="hybridMultilevel"/>
    <w:tmpl w:val="61D6A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D59B4"/>
    <w:multiLevelType w:val="hybridMultilevel"/>
    <w:tmpl w:val="4E2410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76294"/>
    <w:multiLevelType w:val="hybridMultilevel"/>
    <w:tmpl w:val="4CD852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853B2"/>
    <w:multiLevelType w:val="hybridMultilevel"/>
    <w:tmpl w:val="490481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E749D"/>
    <w:multiLevelType w:val="hybridMultilevel"/>
    <w:tmpl w:val="D7383CA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BC7768"/>
    <w:multiLevelType w:val="hybridMultilevel"/>
    <w:tmpl w:val="0BBC7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6764D"/>
    <w:multiLevelType w:val="hybridMultilevel"/>
    <w:tmpl w:val="8D86E3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06296C"/>
    <w:multiLevelType w:val="hybridMultilevel"/>
    <w:tmpl w:val="8F08B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33FB2"/>
    <w:multiLevelType w:val="hybridMultilevel"/>
    <w:tmpl w:val="C68A4A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230281"/>
    <w:multiLevelType w:val="hybridMultilevel"/>
    <w:tmpl w:val="797285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3A207C"/>
    <w:multiLevelType w:val="hybridMultilevel"/>
    <w:tmpl w:val="FA74C78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553C3"/>
    <w:multiLevelType w:val="hybridMultilevel"/>
    <w:tmpl w:val="3B9C64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B55E14"/>
    <w:multiLevelType w:val="hybridMultilevel"/>
    <w:tmpl w:val="CA0817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037E3E"/>
    <w:multiLevelType w:val="hybridMultilevel"/>
    <w:tmpl w:val="C42C5D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B87D1C"/>
    <w:multiLevelType w:val="hybridMultilevel"/>
    <w:tmpl w:val="EE2808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570B66"/>
    <w:multiLevelType w:val="hybridMultilevel"/>
    <w:tmpl w:val="18EC8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CB7A38"/>
    <w:multiLevelType w:val="hybridMultilevel"/>
    <w:tmpl w:val="2D0CAE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AC4600"/>
    <w:multiLevelType w:val="hybridMultilevel"/>
    <w:tmpl w:val="4D5E8D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8633FC"/>
    <w:multiLevelType w:val="hybridMultilevel"/>
    <w:tmpl w:val="B4245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7"/>
  </w:num>
  <w:num w:numId="5">
    <w:abstractNumId w:val="14"/>
  </w:num>
  <w:num w:numId="6">
    <w:abstractNumId w:val="16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3"/>
  </w:num>
  <w:num w:numId="15">
    <w:abstractNumId w:val="2"/>
  </w:num>
  <w:num w:numId="16">
    <w:abstractNumId w:val="15"/>
  </w:num>
  <w:num w:numId="17">
    <w:abstractNumId w:val="18"/>
  </w:num>
  <w:num w:numId="18">
    <w:abstractNumId w:val="7"/>
  </w:num>
  <w:num w:numId="19">
    <w:abstractNumId w:val="10"/>
  </w:num>
  <w:num w:numId="20">
    <w:abstractNumId w:val="19"/>
  </w:num>
  <w:num w:numId="21">
    <w:abstractNumId w:val="3"/>
  </w:num>
  <w:num w:numId="22">
    <w:abstractNumId w:val="2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2"/>
    <w:rsid w:val="00017240"/>
    <w:rsid w:val="0006287F"/>
    <w:rsid w:val="00064A81"/>
    <w:rsid w:val="000B7EC6"/>
    <w:rsid w:val="000D4EE7"/>
    <w:rsid w:val="001166A9"/>
    <w:rsid w:val="00162AF6"/>
    <w:rsid w:val="00176E2F"/>
    <w:rsid w:val="001D018C"/>
    <w:rsid w:val="002424BA"/>
    <w:rsid w:val="00245A20"/>
    <w:rsid w:val="0027032E"/>
    <w:rsid w:val="003367E5"/>
    <w:rsid w:val="003828A2"/>
    <w:rsid w:val="003D7494"/>
    <w:rsid w:val="0040075A"/>
    <w:rsid w:val="00423F25"/>
    <w:rsid w:val="00473FCF"/>
    <w:rsid w:val="004C515B"/>
    <w:rsid w:val="004D65B1"/>
    <w:rsid w:val="004E3BB0"/>
    <w:rsid w:val="00502680"/>
    <w:rsid w:val="00512131"/>
    <w:rsid w:val="00566063"/>
    <w:rsid w:val="005666B0"/>
    <w:rsid w:val="005B27B4"/>
    <w:rsid w:val="005D6CCF"/>
    <w:rsid w:val="005E1F28"/>
    <w:rsid w:val="00667DDE"/>
    <w:rsid w:val="006E7035"/>
    <w:rsid w:val="00752E73"/>
    <w:rsid w:val="007E0CA2"/>
    <w:rsid w:val="00802C25"/>
    <w:rsid w:val="00846E7A"/>
    <w:rsid w:val="00877B23"/>
    <w:rsid w:val="0089077E"/>
    <w:rsid w:val="008958C2"/>
    <w:rsid w:val="008A5D95"/>
    <w:rsid w:val="008A5F01"/>
    <w:rsid w:val="00916159"/>
    <w:rsid w:val="00A8635A"/>
    <w:rsid w:val="00AF7F2E"/>
    <w:rsid w:val="00B05E98"/>
    <w:rsid w:val="00B8555A"/>
    <w:rsid w:val="00BE53B3"/>
    <w:rsid w:val="00C06304"/>
    <w:rsid w:val="00C122A6"/>
    <w:rsid w:val="00CC30A5"/>
    <w:rsid w:val="00CE1B91"/>
    <w:rsid w:val="00CF70AB"/>
    <w:rsid w:val="00D1198C"/>
    <w:rsid w:val="00D45EA2"/>
    <w:rsid w:val="00D47AD6"/>
    <w:rsid w:val="00D80C23"/>
    <w:rsid w:val="00D91FEB"/>
    <w:rsid w:val="00EF21D7"/>
    <w:rsid w:val="00F03B7D"/>
    <w:rsid w:val="00F569C4"/>
    <w:rsid w:val="00F678DB"/>
    <w:rsid w:val="00FD7558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5E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0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CA2"/>
  </w:style>
  <w:style w:type="paragraph" w:styleId="Pidipagina">
    <w:name w:val="footer"/>
    <w:basedOn w:val="Normale"/>
    <w:link w:val="PidipaginaCarattere"/>
    <w:uiPriority w:val="99"/>
    <w:unhideWhenUsed/>
    <w:rsid w:val="007E0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CA2"/>
  </w:style>
  <w:style w:type="character" w:styleId="Numeropagina">
    <w:name w:val="page number"/>
    <w:basedOn w:val="Carpredefinitoparagrafo"/>
    <w:uiPriority w:val="99"/>
    <w:semiHidden/>
    <w:unhideWhenUsed/>
    <w:rsid w:val="007E0CA2"/>
  </w:style>
  <w:style w:type="paragraph" w:styleId="Paragrafoelenco">
    <w:name w:val="List Paragraph"/>
    <w:basedOn w:val="Normale"/>
    <w:uiPriority w:val="34"/>
    <w:qFormat/>
    <w:rsid w:val="0006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1516</Words>
  <Characters>8644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Collamati</dc:creator>
  <cp:keywords/>
  <dc:description/>
  <cp:lastModifiedBy>Vito Collamati</cp:lastModifiedBy>
  <cp:revision>10</cp:revision>
  <cp:lastPrinted>2017-08-03T14:12:00Z</cp:lastPrinted>
  <dcterms:created xsi:type="dcterms:W3CDTF">2017-09-14T08:14:00Z</dcterms:created>
  <dcterms:modified xsi:type="dcterms:W3CDTF">2017-10-15T07:53:00Z</dcterms:modified>
</cp:coreProperties>
</file>