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E3D43" w14:textId="77777777" w:rsidR="001D018C" w:rsidRPr="00A07848" w:rsidRDefault="001D018C" w:rsidP="00A07848">
      <w:pPr>
        <w:widowControl w:val="0"/>
        <w:autoSpaceDE w:val="0"/>
        <w:autoSpaceDN w:val="0"/>
        <w:adjustRightInd w:val="0"/>
        <w:contextualSpacing/>
        <w:rPr>
          <w:rFonts w:cs="Times"/>
          <w:b/>
          <w:bCs/>
          <w:color w:val="000000"/>
        </w:rPr>
      </w:pPr>
    </w:p>
    <w:p w14:paraId="6740A5E2" w14:textId="77777777" w:rsidR="00444787" w:rsidRPr="00BB3315" w:rsidRDefault="00444787" w:rsidP="00BB3315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BB3315">
        <w:rPr>
          <w:rFonts w:cs="Times"/>
          <w:b/>
          <w:bCs/>
          <w:color w:val="000000"/>
        </w:rPr>
        <w:t xml:space="preserve">II. EDUCARE ALL’ALLEANZA TRA L’UMANITÀ E L’AMBIENTE </w:t>
      </w:r>
    </w:p>
    <w:p w14:paraId="20E2B0BB" w14:textId="77777777" w:rsidR="00B8671B" w:rsidRDefault="00B8671B" w:rsidP="00BB3315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44B406DD" w14:textId="77777777" w:rsidR="00B8671B" w:rsidRDefault="00444787" w:rsidP="00BB3315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BB3315">
        <w:rPr>
          <w:rFonts w:cs="Times"/>
          <w:color w:val="000000"/>
        </w:rPr>
        <w:t xml:space="preserve">209. </w:t>
      </w:r>
      <w:r w:rsidRPr="00B8671B">
        <w:rPr>
          <w:rFonts w:cs="Times"/>
          <w:b/>
          <w:color w:val="000000"/>
        </w:rPr>
        <w:t>La coscienza della gravità della crisi culturale ed ecologica deve tradursi in nuove abitudini</w:t>
      </w:r>
      <w:r w:rsidRPr="00BB3315">
        <w:rPr>
          <w:rFonts w:cs="Times"/>
          <w:color w:val="000000"/>
        </w:rPr>
        <w:t xml:space="preserve">. Molti sanno che il progresso attuale e il semplice accumulo di oggetti o piaceri non bastano per dare senso e gioia al cuore umano, ma non si sentono capaci di rinunciare a quanto il mercato offre loro. </w:t>
      </w:r>
    </w:p>
    <w:p w14:paraId="453EFA9B" w14:textId="497822FA" w:rsidR="00444787" w:rsidRPr="00BB3315" w:rsidRDefault="00444787" w:rsidP="00BB3315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BB3315">
        <w:rPr>
          <w:rFonts w:cs="Times"/>
          <w:color w:val="000000"/>
        </w:rPr>
        <w:t xml:space="preserve">Nei Paesi che dovrebbero produrre i maggiori cambiamenti di abitudini di consumo, i giovani hanno una nuova sensibilità ecologica e uno spirito generoso, e alcuni di loro lottano in modo ammirevole per la difesa dell’ambiente, ma sono cresciuti in un contesto di altissimo consumo e di benessere che rende difficile la maturazione di altre abitudini. Per questo ci troviamo davanti ad </w:t>
      </w:r>
      <w:r w:rsidRPr="00B8671B">
        <w:rPr>
          <w:rFonts w:cs="Times"/>
          <w:b/>
          <w:color w:val="000000"/>
        </w:rPr>
        <w:t>una sfida educativa</w:t>
      </w:r>
      <w:r w:rsidRPr="00BB3315">
        <w:rPr>
          <w:rFonts w:cs="Times"/>
          <w:color w:val="000000"/>
        </w:rPr>
        <w:t xml:space="preserve">. </w:t>
      </w:r>
    </w:p>
    <w:p w14:paraId="33A2BC98" w14:textId="77777777" w:rsidR="00B8671B" w:rsidRDefault="00B8671B" w:rsidP="00BB3315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0529D1B6" w14:textId="77777777" w:rsidR="00B8671B" w:rsidRDefault="00444787" w:rsidP="00BB3315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BB3315">
        <w:rPr>
          <w:rFonts w:cs="Times"/>
          <w:color w:val="000000"/>
        </w:rPr>
        <w:t xml:space="preserve">210. </w:t>
      </w:r>
      <w:r w:rsidRPr="00B8671B">
        <w:rPr>
          <w:rFonts w:cs="Times"/>
          <w:b/>
          <w:color w:val="000000"/>
        </w:rPr>
        <w:t>L’educazione ambientale è andata allargando i suoi obiettivi</w:t>
      </w:r>
      <w:r w:rsidRPr="00BB3315">
        <w:rPr>
          <w:rFonts w:cs="Times"/>
          <w:color w:val="000000"/>
        </w:rPr>
        <w:t xml:space="preserve">. </w:t>
      </w:r>
    </w:p>
    <w:p w14:paraId="468FC68F" w14:textId="77777777" w:rsidR="00B8671B" w:rsidRPr="00B8671B" w:rsidRDefault="00444787" w:rsidP="00B8671B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Times"/>
          <w:color w:val="000000"/>
        </w:rPr>
      </w:pPr>
      <w:r w:rsidRPr="00B8671B">
        <w:rPr>
          <w:rFonts w:cs="Times"/>
          <w:color w:val="000000"/>
        </w:rPr>
        <w:t>Se all’inizio era molto centrata sull’</w:t>
      </w:r>
      <w:r w:rsidRPr="00B8671B">
        <w:rPr>
          <w:rFonts w:cs="Times"/>
          <w:b/>
          <w:color w:val="000000"/>
        </w:rPr>
        <w:t>informazione scientifica</w:t>
      </w:r>
      <w:r w:rsidRPr="00B8671B">
        <w:rPr>
          <w:rFonts w:cs="Times"/>
          <w:color w:val="000000"/>
        </w:rPr>
        <w:t xml:space="preserve"> e sulla presa di coscienza e prevenzione dei rischi ambientali, </w:t>
      </w:r>
    </w:p>
    <w:p w14:paraId="53FCCF42" w14:textId="77777777" w:rsidR="00B8671B" w:rsidRPr="00B8671B" w:rsidRDefault="00444787" w:rsidP="00B8671B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Times"/>
          <w:color w:val="000000"/>
        </w:rPr>
      </w:pPr>
      <w:r w:rsidRPr="00B8671B">
        <w:rPr>
          <w:rFonts w:cs="Times"/>
          <w:color w:val="000000"/>
        </w:rPr>
        <w:t xml:space="preserve">ora tende a includere una </w:t>
      </w:r>
      <w:r w:rsidRPr="00B8671B">
        <w:rPr>
          <w:rFonts w:cs="Times"/>
          <w:b/>
          <w:color w:val="000000"/>
        </w:rPr>
        <w:t>critica dei “miti”</w:t>
      </w:r>
      <w:r w:rsidRPr="00B8671B">
        <w:rPr>
          <w:rFonts w:cs="Times"/>
          <w:color w:val="000000"/>
        </w:rPr>
        <w:t xml:space="preserve"> della modernità basati sulla ragione strumentale (individualismo, progresso indefinito, concorrenza, consumismo, mercato senza regole) </w:t>
      </w:r>
    </w:p>
    <w:p w14:paraId="550D515E" w14:textId="77777777" w:rsidR="00B8671B" w:rsidRDefault="00444787" w:rsidP="00B8671B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Times"/>
          <w:color w:val="000000"/>
        </w:rPr>
      </w:pPr>
      <w:r w:rsidRPr="00B8671B">
        <w:rPr>
          <w:rFonts w:cs="Times"/>
          <w:color w:val="000000"/>
        </w:rPr>
        <w:t xml:space="preserve">e anche a recuperare i diversi </w:t>
      </w:r>
      <w:r w:rsidRPr="00B8671B">
        <w:rPr>
          <w:rFonts w:cs="Times"/>
          <w:b/>
          <w:color w:val="000000"/>
        </w:rPr>
        <w:t>livelli dell’equilibrio ecologico</w:t>
      </w:r>
      <w:r w:rsidRPr="00B8671B">
        <w:rPr>
          <w:rFonts w:cs="Times"/>
          <w:color w:val="000000"/>
        </w:rPr>
        <w:t>: quello interiore con sé stessi, quello solidale con gli altri, quello naturale con tutti gli esseri viventi, quello spirituale con Dio.</w:t>
      </w:r>
    </w:p>
    <w:p w14:paraId="5DBC6655" w14:textId="00243729" w:rsidR="00B8671B" w:rsidRPr="00B8671B" w:rsidRDefault="00444787" w:rsidP="00B8671B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Times"/>
          <w:color w:val="000000"/>
        </w:rPr>
      </w:pPr>
      <w:r w:rsidRPr="00B8671B">
        <w:rPr>
          <w:rFonts w:cs="Times"/>
          <w:color w:val="000000"/>
        </w:rPr>
        <w:t xml:space="preserve">L’educazione ambientale dovrebbe disporci a </w:t>
      </w:r>
      <w:r w:rsidRPr="00B8671B">
        <w:rPr>
          <w:rFonts w:cs="Times"/>
          <w:b/>
          <w:color w:val="000000"/>
        </w:rPr>
        <w:t>fare quel salto verso il Mistero, da cui un’etica ecologica trae il suo senso più profondo</w:t>
      </w:r>
      <w:r w:rsidRPr="00B8671B">
        <w:rPr>
          <w:rFonts w:cs="Times"/>
          <w:color w:val="000000"/>
        </w:rPr>
        <w:t xml:space="preserve">. </w:t>
      </w:r>
    </w:p>
    <w:p w14:paraId="1C20DD3C" w14:textId="1FAEB3B5" w:rsidR="00444787" w:rsidRPr="00B8671B" w:rsidRDefault="00444787" w:rsidP="00B8671B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cs="Times"/>
          <w:color w:val="000000"/>
        </w:rPr>
      </w:pPr>
      <w:r w:rsidRPr="00B8671B">
        <w:rPr>
          <w:rFonts w:cs="Times"/>
          <w:color w:val="000000"/>
        </w:rPr>
        <w:t xml:space="preserve">D’altra parte ci sono educatori capaci di </w:t>
      </w:r>
      <w:r w:rsidRPr="00B8671B">
        <w:rPr>
          <w:rFonts w:cs="Times"/>
          <w:b/>
          <w:color w:val="000000"/>
        </w:rPr>
        <w:t>reimpostare gli itinerari pedagogici di un’etica ecologica</w:t>
      </w:r>
      <w:r w:rsidRPr="00B8671B">
        <w:rPr>
          <w:rFonts w:cs="Times"/>
          <w:color w:val="000000"/>
        </w:rPr>
        <w:t xml:space="preserve">, in modo che aiutino effettivamente a crescere nella solidarietà, nella responsabilità e nella cura basata sulla compassione. </w:t>
      </w:r>
    </w:p>
    <w:p w14:paraId="0864E0B6" w14:textId="77777777" w:rsidR="00B8671B" w:rsidRDefault="00B8671B" w:rsidP="00BB3315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210D5E2B" w14:textId="77777777" w:rsidR="00B8671B" w:rsidRDefault="00444787" w:rsidP="00BB3315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BB3315">
        <w:rPr>
          <w:rFonts w:cs="Times"/>
          <w:color w:val="000000"/>
        </w:rPr>
        <w:t xml:space="preserve">211. Tuttavia, </w:t>
      </w:r>
      <w:r w:rsidRPr="00B8671B">
        <w:rPr>
          <w:rFonts w:cs="Times"/>
          <w:b/>
          <w:color w:val="000000"/>
        </w:rPr>
        <w:t>questa educazione, chiamata a creare una “cittadinanza ecologica”</w:t>
      </w:r>
      <w:r w:rsidRPr="00BB3315">
        <w:rPr>
          <w:rFonts w:cs="Times"/>
          <w:color w:val="000000"/>
        </w:rPr>
        <w:t xml:space="preserve">, a volte si limita a informare e non riesce a far maturare delle abitudini. </w:t>
      </w:r>
    </w:p>
    <w:p w14:paraId="3DCBE3BE" w14:textId="77777777" w:rsidR="00B8671B" w:rsidRDefault="00444787" w:rsidP="00BB3315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BB3315">
        <w:rPr>
          <w:rFonts w:cs="Times"/>
          <w:color w:val="000000"/>
        </w:rPr>
        <w:t xml:space="preserve">L’esistenza di leggi e norme non è sufficiente a lungo termine per limitare i cattivi comportamenti, anche quando esista un valido controllo. </w:t>
      </w:r>
    </w:p>
    <w:p w14:paraId="05355769" w14:textId="77777777" w:rsidR="00B8671B" w:rsidRDefault="00444787" w:rsidP="00BB3315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BB3315">
        <w:rPr>
          <w:rFonts w:cs="Times"/>
          <w:color w:val="000000"/>
        </w:rPr>
        <w:t xml:space="preserve">Affinché la norma giuridica produca effetti rilevanti e duraturi è necessario che la maggior parte dei membri della società l’abbia accettata a partire da motivazioni adeguate, e reagisca secondo </w:t>
      </w:r>
      <w:r w:rsidRPr="00B8671B">
        <w:rPr>
          <w:rFonts w:cs="Times"/>
          <w:b/>
          <w:color w:val="000000"/>
        </w:rPr>
        <w:t>una trasformazione personale</w:t>
      </w:r>
      <w:r w:rsidRPr="00BB3315">
        <w:rPr>
          <w:rFonts w:cs="Times"/>
          <w:color w:val="000000"/>
        </w:rPr>
        <w:t xml:space="preserve">. </w:t>
      </w:r>
    </w:p>
    <w:p w14:paraId="0C2C5D2A" w14:textId="77777777" w:rsidR="00B8671B" w:rsidRPr="00B8671B" w:rsidRDefault="00444787" w:rsidP="00B8671B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Times"/>
          <w:b/>
          <w:color w:val="000000"/>
        </w:rPr>
      </w:pPr>
      <w:r w:rsidRPr="00B8671B">
        <w:rPr>
          <w:rFonts w:cs="Times"/>
          <w:b/>
          <w:color w:val="000000"/>
        </w:rPr>
        <w:t xml:space="preserve">Solamente partendo dal coltivare solide virtù è possibile la donazione di sé in un impegno ecologico. </w:t>
      </w:r>
    </w:p>
    <w:p w14:paraId="210699FB" w14:textId="77777777" w:rsidR="00B8671B" w:rsidRPr="006809C4" w:rsidRDefault="00444787" w:rsidP="00B8671B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cs="Times"/>
          <w:color w:val="000000"/>
          <w:sz w:val="22"/>
        </w:rPr>
      </w:pPr>
      <w:r w:rsidRPr="006809C4">
        <w:rPr>
          <w:rFonts w:cs="Times"/>
          <w:color w:val="000000"/>
          <w:sz w:val="22"/>
        </w:rPr>
        <w:t xml:space="preserve">Se una persona, benché le proprie condizioni economiche le permettano di consumare e spendere di più, abitualmente si copre un po’ invece di accendere il riscaldamento, ciò suppone che abbia acquisito convinzioni e modi di sentire favorevoli alla cura dell’ambiente. </w:t>
      </w:r>
    </w:p>
    <w:p w14:paraId="59BE2AC4" w14:textId="77777777" w:rsidR="006809C4" w:rsidRPr="006809C4" w:rsidRDefault="00444787" w:rsidP="00B8671B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cs="Times"/>
          <w:color w:val="000000"/>
          <w:sz w:val="22"/>
        </w:rPr>
      </w:pPr>
      <w:r w:rsidRPr="006809C4">
        <w:rPr>
          <w:rFonts w:cs="Times"/>
          <w:color w:val="000000"/>
          <w:sz w:val="22"/>
        </w:rPr>
        <w:t xml:space="preserve">È molto nobile assumere il compito di avere cura del creato con </w:t>
      </w:r>
      <w:r w:rsidRPr="006809C4">
        <w:rPr>
          <w:rFonts w:cs="Times"/>
          <w:b/>
          <w:color w:val="000000"/>
          <w:sz w:val="22"/>
        </w:rPr>
        <w:t>piccole azioni quotidiane</w:t>
      </w:r>
      <w:r w:rsidRPr="006809C4">
        <w:rPr>
          <w:rFonts w:cs="Times"/>
          <w:color w:val="000000"/>
          <w:sz w:val="22"/>
        </w:rPr>
        <w:t xml:space="preserve">, ed è meraviglioso che l’educazione sia capace di motivarle fino a dar forma ad uno stile di vita. </w:t>
      </w:r>
    </w:p>
    <w:p w14:paraId="6CD7235E" w14:textId="6F7B79B1" w:rsidR="00B8671B" w:rsidRPr="006809C4" w:rsidRDefault="00444787" w:rsidP="00B8671B">
      <w:pPr>
        <w:pStyle w:val="Paragrafoelenco"/>
        <w:widowControl w:val="0"/>
        <w:numPr>
          <w:ilvl w:val="0"/>
          <w:numId w:val="19"/>
        </w:numPr>
        <w:autoSpaceDE w:val="0"/>
        <w:autoSpaceDN w:val="0"/>
        <w:adjustRightInd w:val="0"/>
        <w:rPr>
          <w:rFonts w:cs="Times"/>
          <w:color w:val="000000"/>
          <w:sz w:val="22"/>
        </w:rPr>
      </w:pPr>
      <w:r w:rsidRPr="006809C4">
        <w:rPr>
          <w:rFonts w:cs="Times"/>
          <w:color w:val="000000"/>
          <w:sz w:val="22"/>
        </w:rPr>
        <w:t xml:space="preserve">L’educazione alla responsabilità ambientale può incoraggiare </w:t>
      </w:r>
      <w:r w:rsidRPr="006809C4">
        <w:rPr>
          <w:rFonts w:cs="Times"/>
          <w:b/>
          <w:color w:val="000000"/>
          <w:sz w:val="22"/>
        </w:rPr>
        <w:t>vari comportamenti che hanno un’incidenza diretta e importante nella cura per l’ambiente,</w:t>
      </w:r>
      <w:r w:rsidRPr="006809C4">
        <w:rPr>
          <w:rFonts w:cs="Times"/>
          <w:color w:val="000000"/>
          <w:sz w:val="22"/>
        </w:rPr>
        <w:t xml:space="preserve"> come evitare l’uso di materiale plastico o di carta, ridurre il consumo di acqua, differenziare i rifiuti, cucinare solo quanto ragionevolmente si potrà mangiare, trattare con cura gli altri esseri viventi, utilizzare il trasporto pubblico o condividere un medesimo veicolo tra varie persone, piantare alberi, spegnere le luci inutili, e così via. </w:t>
      </w:r>
    </w:p>
    <w:p w14:paraId="33D400DE" w14:textId="1474C8B5" w:rsidR="00444787" w:rsidRDefault="00444787" w:rsidP="00BB3315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BB3315">
        <w:rPr>
          <w:rFonts w:cs="Times"/>
          <w:color w:val="000000"/>
        </w:rPr>
        <w:t xml:space="preserve">Tutto ciò fa parte di una creatività generosa e dignitosa, che mostra il meglio dell’essere umano. </w:t>
      </w:r>
      <w:r w:rsidRPr="00B8671B">
        <w:rPr>
          <w:rFonts w:cs="Times"/>
          <w:b/>
          <w:color w:val="000000"/>
        </w:rPr>
        <w:t>Riutilizzare qualcosa invece di disfarsene rapidamente, partendo da motivazioni profonde, può essere un atto di amore che esprime la nostra dignità</w:t>
      </w:r>
      <w:r w:rsidRPr="00BB3315">
        <w:rPr>
          <w:rFonts w:cs="Times"/>
          <w:color w:val="000000"/>
        </w:rPr>
        <w:t xml:space="preserve">. </w:t>
      </w:r>
    </w:p>
    <w:p w14:paraId="638FECCA" w14:textId="77777777" w:rsidR="00B8671B" w:rsidRPr="00BB3315" w:rsidRDefault="00B8671B" w:rsidP="00BB3315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673215B8" w14:textId="77777777" w:rsidR="00444787" w:rsidRDefault="00444787" w:rsidP="00BB3315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BB3315">
        <w:rPr>
          <w:rFonts w:cs="Times"/>
          <w:color w:val="000000"/>
        </w:rPr>
        <w:lastRenderedPageBreak/>
        <w:t xml:space="preserve">212. Non bisogna pensare che questi sforzi non cambieranno il mondo. </w:t>
      </w:r>
      <w:r w:rsidRPr="00F34426">
        <w:rPr>
          <w:rFonts w:cs="Times"/>
          <w:b/>
          <w:color w:val="000000"/>
        </w:rPr>
        <w:t>Tali azioni diffondono un bene nella società che sempre produce frutti</w:t>
      </w:r>
      <w:r w:rsidRPr="00BB3315">
        <w:rPr>
          <w:rFonts w:cs="Times"/>
          <w:color w:val="000000"/>
        </w:rPr>
        <w:t xml:space="preserve"> al di là di quanto si possa constatare, perché provocano in seno a questa terra un bene che tende sempre a diffondersi, a volte invisibilmente. Inoltre, </w:t>
      </w:r>
      <w:r w:rsidRPr="00F34426">
        <w:rPr>
          <w:rFonts w:cs="Times"/>
          <w:b/>
          <w:color w:val="000000"/>
        </w:rPr>
        <w:t>l’esercizio di questi comportamenti ci restituisce il senso della nostra dignità</w:t>
      </w:r>
      <w:r w:rsidRPr="00BB3315">
        <w:rPr>
          <w:rFonts w:cs="Times"/>
          <w:color w:val="000000"/>
        </w:rPr>
        <w:t xml:space="preserve">, ci conduce ad una maggiore profondità esistenziale, ci permette di sperimentare che vale la pena passare per questo mondo. </w:t>
      </w:r>
    </w:p>
    <w:p w14:paraId="3B9D37FE" w14:textId="77777777" w:rsidR="00F34426" w:rsidRPr="00BB3315" w:rsidRDefault="00F34426" w:rsidP="00BB3315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1979F05B" w14:textId="77777777" w:rsidR="00F34426" w:rsidRDefault="00444787" w:rsidP="00BB3315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BB3315">
        <w:rPr>
          <w:rFonts w:cs="Times"/>
          <w:color w:val="000000"/>
        </w:rPr>
        <w:t xml:space="preserve">213. </w:t>
      </w:r>
      <w:r w:rsidRPr="00F34426">
        <w:rPr>
          <w:rFonts w:cs="Times"/>
          <w:b/>
          <w:color w:val="000000"/>
        </w:rPr>
        <w:t>Gli ambiti educativi sono vari: la scuola, la famiglia, i mezzi di comunicazione, la catechesi, e altri</w:t>
      </w:r>
      <w:r w:rsidRPr="00BB3315">
        <w:rPr>
          <w:rFonts w:cs="Times"/>
          <w:color w:val="000000"/>
        </w:rPr>
        <w:t xml:space="preserve">. </w:t>
      </w:r>
    </w:p>
    <w:p w14:paraId="7394E53D" w14:textId="77777777" w:rsidR="00F34426" w:rsidRDefault="00444787" w:rsidP="00BB3315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BB3315">
        <w:rPr>
          <w:rFonts w:cs="Times"/>
          <w:color w:val="000000"/>
        </w:rPr>
        <w:t xml:space="preserve">Una buona educazione scolastica nell’infanzia e nell’adolescenza pone semi che possono produrre effetti lungo tutta la vita. </w:t>
      </w:r>
    </w:p>
    <w:p w14:paraId="66AE4956" w14:textId="77777777" w:rsidR="00F34426" w:rsidRDefault="00444787" w:rsidP="00BB3315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BB3315">
        <w:rPr>
          <w:rFonts w:cs="Times"/>
          <w:color w:val="000000"/>
        </w:rPr>
        <w:t xml:space="preserve">Ma desidero sottolineare </w:t>
      </w:r>
    </w:p>
    <w:p w14:paraId="446817AB" w14:textId="474065D2" w:rsidR="00F34426" w:rsidRPr="00F34426" w:rsidRDefault="00444787" w:rsidP="00F34426">
      <w:pPr>
        <w:pStyle w:val="Paragrafoelenco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Times"/>
          <w:color w:val="0000E9"/>
        </w:rPr>
      </w:pPr>
      <w:r w:rsidRPr="00F34426">
        <w:rPr>
          <w:rFonts w:cs="Times"/>
          <w:b/>
          <w:color w:val="000000"/>
        </w:rPr>
        <w:t>l’importanza centrale della famiglia</w:t>
      </w:r>
      <w:r w:rsidRPr="00F34426">
        <w:rPr>
          <w:rFonts w:cs="Times"/>
          <w:color w:val="000000"/>
        </w:rPr>
        <w:t>, perché «</w:t>
      </w:r>
      <w:r w:rsidRPr="00F34426">
        <w:rPr>
          <w:rFonts w:cs="Times"/>
          <w:b/>
          <w:color w:val="000000"/>
        </w:rPr>
        <w:t>è il luogo in cui la vita, dono di Dio, può essere adeguatamente accolta e protetta contro i molteplici attacchi a cui è esposta, e può svilupparsi secondo le esigenze di un’autentica crescita umana. Contro la cosiddetta cultura della morte, la famiglia costituisce la sede della cultura della vita</w:t>
      </w:r>
      <w:r w:rsidRPr="00F34426">
        <w:rPr>
          <w:rFonts w:cs="Times"/>
          <w:color w:val="000000"/>
        </w:rPr>
        <w:t>».</w:t>
      </w:r>
      <w:r w:rsidRPr="00F34426">
        <w:rPr>
          <w:rFonts w:cs="Times"/>
          <w:color w:val="0000E9"/>
        </w:rPr>
        <w:t xml:space="preserve">[149] </w:t>
      </w:r>
    </w:p>
    <w:p w14:paraId="5E9B3932" w14:textId="77777777" w:rsidR="00F34426" w:rsidRPr="00F34426" w:rsidRDefault="00444787" w:rsidP="00F34426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cs="Times"/>
          <w:color w:val="000000"/>
        </w:rPr>
      </w:pPr>
      <w:r w:rsidRPr="00F34426">
        <w:rPr>
          <w:rFonts w:cs="Times"/>
          <w:color w:val="000000"/>
        </w:rPr>
        <w:t xml:space="preserve">Nella famiglia si coltivano </w:t>
      </w:r>
      <w:r w:rsidRPr="00F34426">
        <w:rPr>
          <w:rFonts w:cs="Times"/>
          <w:b/>
          <w:color w:val="000000"/>
        </w:rPr>
        <w:t>le prime abitudini di amore e cura per la vita</w:t>
      </w:r>
      <w:r w:rsidRPr="00F34426">
        <w:rPr>
          <w:rFonts w:cs="Times"/>
          <w:color w:val="000000"/>
        </w:rPr>
        <w:t xml:space="preserve">, come per esempio l’uso corretto delle cose, l’ordine e la pulizia, il rispetto per l’ecosistema locale e la protezione di tutte le creature. </w:t>
      </w:r>
    </w:p>
    <w:p w14:paraId="5EDD2C61" w14:textId="77777777" w:rsidR="00F34426" w:rsidRPr="00F34426" w:rsidRDefault="00444787" w:rsidP="00F34426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cs="Times"/>
          <w:color w:val="000000"/>
        </w:rPr>
      </w:pPr>
      <w:r w:rsidRPr="00F34426">
        <w:rPr>
          <w:rFonts w:cs="Times"/>
          <w:color w:val="000000"/>
        </w:rPr>
        <w:t xml:space="preserve">La famiglia è il luogo della formazione integrale, dove si dispiegano i diversi aspetti, intimamente relazionati tra loro, della </w:t>
      </w:r>
      <w:r w:rsidRPr="00F34426">
        <w:rPr>
          <w:rFonts w:cs="Times"/>
          <w:b/>
          <w:color w:val="000000"/>
        </w:rPr>
        <w:t>maturazione personale</w:t>
      </w:r>
      <w:r w:rsidRPr="00F34426">
        <w:rPr>
          <w:rFonts w:cs="Times"/>
          <w:color w:val="000000"/>
        </w:rPr>
        <w:t xml:space="preserve">. </w:t>
      </w:r>
    </w:p>
    <w:p w14:paraId="07782238" w14:textId="65FC63B9" w:rsidR="00444787" w:rsidRPr="00F34426" w:rsidRDefault="00444787" w:rsidP="00F34426">
      <w:pPr>
        <w:pStyle w:val="Paragrafoelenco"/>
        <w:widowControl w:val="0"/>
        <w:numPr>
          <w:ilvl w:val="0"/>
          <w:numId w:val="20"/>
        </w:numPr>
        <w:autoSpaceDE w:val="0"/>
        <w:autoSpaceDN w:val="0"/>
        <w:adjustRightInd w:val="0"/>
        <w:rPr>
          <w:rFonts w:cs="Times"/>
          <w:color w:val="000000"/>
        </w:rPr>
      </w:pPr>
      <w:r w:rsidRPr="00F34426">
        <w:rPr>
          <w:rFonts w:cs="Times"/>
          <w:color w:val="000000"/>
        </w:rPr>
        <w:t xml:space="preserve">Nella famiglia si impara a chiedere </w:t>
      </w:r>
      <w:r w:rsidRPr="00F34426">
        <w:rPr>
          <w:rFonts w:cs="Times"/>
          <w:b/>
          <w:color w:val="000000"/>
        </w:rPr>
        <w:t>permesso</w:t>
      </w:r>
      <w:r w:rsidRPr="00F34426">
        <w:rPr>
          <w:rFonts w:cs="Times"/>
          <w:color w:val="000000"/>
        </w:rPr>
        <w:t xml:space="preserve"> senza prepotenza, a </w:t>
      </w:r>
      <w:r w:rsidRPr="00F34426">
        <w:rPr>
          <w:rFonts w:cs="Times"/>
          <w:b/>
          <w:color w:val="000000"/>
        </w:rPr>
        <w:t>dire “grazie”</w:t>
      </w:r>
      <w:r w:rsidRPr="00F34426">
        <w:rPr>
          <w:rFonts w:cs="Times"/>
          <w:color w:val="000000"/>
        </w:rPr>
        <w:t xml:space="preserve"> come espressione di sentito apprezzamento per le cose che riceviamo, a dominare l’aggressività o l’avidità, e a </w:t>
      </w:r>
      <w:r w:rsidRPr="00F34426">
        <w:rPr>
          <w:rFonts w:cs="Times"/>
          <w:b/>
          <w:color w:val="000000"/>
        </w:rPr>
        <w:t>chiedere scusa</w:t>
      </w:r>
      <w:r w:rsidRPr="00F34426">
        <w:rPr>
          <w:rFonts w:cs="Times"/>
          <w:color w:val="000000"/>
        </w:rPr>
        <w:t xml:space="preserve"> quando facciamo qualcosa di male. Questi piccoli gesti di sincera cortesia aiutano a costruire una cultura della vita condivisa e del rispetto per quanto ci circonda. </w:t>
      </w:r>
    </w:p>
    <w:p w14:paraId="712B7924" w14:textId="77777777" w:rsidR="00F34426" w:rsidRDefault="00F34426" w:rsidP="00BB3315">
      <w:pPr>
        <w:widowControl w:val="0"/>
        <w:autoSpaceDE w:val="0"/>
        <w:autoSpaceDN w:val="0"/>
        <w:adjustRightInd w:val="0"/>
        <w:rPr>
          <w:rFonts w:cs="Lucida Grande"/>
          <w:color w:val="000000"/>
        </w:rPr>
      </w:pPr>
    </w:p>
    <w:p w14:paraId="2BD344C7" w14:textId="77777777" w:rsidR="00F34426" w:rsidRDefault="00444787" w:rsidP="00BB3315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BB3315">
        <w:rPr>
          <w:rFonts w:cs="Times"/>
          <w:color w:val="000000"/>
        </w:rPr>
        <w:t xml:space="preserve">214. </w:t>
      </w:r>
      <w:r w:rsidRPr="00F34426">
        <w:rPr>
          <w:rFonts w:cs="Times"/>
          <w:b/>
          <w:color w:val="000000"/>
        </w:rPr>
        <w:t>Alla politica e alle varie associazioni compete uno sforzo di formazione delle coscienze. Compete anche alla Chiesa.</w:t>
      </w:r>
      <w:r w:rsidRPr="00BB3315">
        <w:rPr>
          <w:rFonts w:cs="Times"/>
          <w:color w:val="000000"/>
        </w:rPr>
        <w:t xml:space="preserve"> </w:t>
      </w:r>
    </w:p>
    <w:p w14:paraId="6B34E0C8" w14:textId="77777777" w:rsidR="00F34426" w:rsidRDefault="00444787" w:rsidP="00BB3315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F34426">
        <w:rPr>
          <w:rFonts w:cs="Times"/>
          <w:b/>
          <w:color w:val="000000"/>
        </w:rPr>
        <w:t>Tutte le comunità cristiane</w:t>
      </w:r>
      <w:r w:rsidRPr="00BB3315">
        <w:rPr>
          <w:rFonts w:cs="Times"/>
          <w:color w:val="000000"/>
        </w:rPr>
        <w:t xml:space="preserve"> hanno un ruolo importante da compiere in questa educazione. </w:t>
      </w:r>
    </w:p>
    <w:p w14:paraId="2FE288A7" w14:textId="77777777" w:rsidR="00F34426" w:rsidRDefault="00444787" w:rsidP="00BB3315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BB3315">
        <w:rPr>
          <w:rFonts w:cs="Times"/>
          <w:color w:val="000000"/>
        </w:rPr>
        <w:t xml:space="preserve">Spero altresì che </w:t>
      </w:r>
      <w:r w:rsidRPr="00F34426">
        <w:rPr>
          <w:rFonts w:cs="Times"/>
          <w:b/>
          <w:color w:val="000000"/>
        </w:rPr>
        <w:t>nei nostri seminari e nelle case religiose</w:t>
      </w:r>
      <w:r w:rsidRPr="00BB3315">
        <w:rPr>
          <w:rFonts w:cs="Times"/>
          <w:color w:val="000000"/>
        </w:rPr>
        <w:t xml:space="preserve"> di formazione si educhi ad una austerità responsabile, alla contemplazione riconoscente del mondo, alla cura per la fragilità dei poveri e dell’ambiente. </w:t>
      </w:r>
    </w:p>
    <w:p w14:paraId="145F66D4" w14:textId="20A14763" w:rsidR="00444787" w:rsidRPr="00BB3315" w:rsidRDefault="00444787" w:rsidP="00BB3315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BB3315">
        <w:rPr>
          <w:rFonts w:cs="Times"/>
          <w:color w:val="000000"/>
        </w:rPr>
        <w:t xml:space="preserve">Poiché grande è la posta in gioco, così come occorrono istituzioni dotate di potere per sanzionare gli attacchi all’ambiente, altrettanto </w:t>
      </w:r>
      <w:r w:rsidRPr="00F34426">
        <w:rPr>
          <w:rFonts w:cs="Times"/>
          <w:b/>
          <w:color w:val="000000"/>
        </w:rPr>
        <w:t>abbiamo bisogno di controllarci e di educarci l’un l’altro</w:t>
      </w:r>
      <w:r w:rsidRPr="00BB3315">
        <w:rPr>
          <w:rFonts w:cs="Times"/>
          <w:color w:val="000000"/>
        </w:rPr>
        <w:t xml:space="preserve">. </w:t>
      </w:r>
    </w:p>
    <w:p w14:paraId="73CF7A9F" w14:textId="77777777" w:rsidR="00F34426" w:rsidRDefault="00F34426" w:rsidP="00BB3315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</w:p>
    <w:p w14:paraId="79A01C38" w14:textId="77777777" w:rsidR="00F34426" w:rsidRDefault="00444787" w:rsidP="00BB3315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BB3315">
        <w:rPr>
          <w:rFonts w:cs="Times"/>
          <w:color w:val="000000"/>
        </w:rPr>
        <w:t>215. In questo contesto, «non va trascurata [...] la relazione che c’è tra un’adeguata educazione estetica e il mantenimento di un ambiente sano».</w:t>
      </w:r>
      <w:r w:rsidRPr="00BB3315">
        <w:rPr>
          <w:rFonts w:cs="Times"/>
          <w:color w:val="0000E9"/>
        </w:rPr>
        <w:t xml:space="preserve">[150] </w:t>
      </w:r>
      <w:r w:rsidRPr="00F34426">
        <w:rPr>
          <w:rFonts w:cs="Times"/>
          <w:b/>
          <w:color w:val="000000"/>
        </w:rPr>
        <w:t>Prestare attenzione alla bellezza e amarla ci aiuta ad uscire dal pragmatismo utilitaristico</w:t>
      </w:r>
      <w:r w:rsidRPr="00BB3315">
        <w:rPr>
          <w:rFonts w:cs="Times"/>
          <w:color w:val="000000"/>
        </w:rPr>
        <w:t xml:space="preserve">. </w:t>
      </w:r>
    </w:p>
    <w:p w14:paraId="3723D0F8" w14:textId="77777777" w:rsidR="00F34426" w:rsidRDefault="00444787" w:rsidP="00BB3315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BB3315">
        <w:rPr>
          <w:rFonts w:cs="Times"/>
          <w:color w:val="000000"/>
        </w:rPr>
        <w:t xml:space="preserve">Quando non si impara a fermarsi ad ammirare ed apprezzare il bello, non è strano che ogni cosa si trasformi in oggetto di uso e abuso senza scrupoli. </w:t>
      </w:r>
    </w:p>
    <w:p w14:paraId="519F0A79" w14:textId="77777777" w:rsidR="00F34426" w:rsidRDefault="00444787" w:rsidP="00BB3315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BB3315">
        <w:rPr>
          <w:rFonts w:cs="Times"/>
          <w:color w:val="000000"/>
        </w:rPr>
        <w:t xml:space="preserve">Allo stesso tempo, se si vuole raggiungere dei cambiamenti profondi, bisogna tener presente che i modelli di pensiero influiscono realmente sui comportamenti. </w:t>
      </w:r>
    </w:p>
    <w:p w14:paraId="5773B970" w14:textId="5E16209D" w:rsidR="00444787" w:rsidRPr="00BB3315" w:rsidRDefault="00444787" w:rsidP="00BB3315">
      <w:pPr>
        <w:widowControl w:val="0"/>
        <w:autoSpaceDE w:val="0"/>
        <w:autoSpaceDN w:val="0"/>
        <w:adjustRightInd w:val="0"/>
        <w:rPr>
          <w:rFonts w:cs="Times"/>
          <w:color w:val="000000"/>
        </w:rPr>
      </w:pPr>
      <w:r w:rsidRPr="00F34426">
        <w:rPr>
          <w:rFonts w:cs="Times"/>
          <w:b/>
          <w:color w:val="000000"/>
        </w:rPr>
        <w:t>L’educazione sarà inefficace e i suoi sforzi saranno sterili se non si preoccupa anche di diffondere un nuovo modello riguardo all’essere umano, alla vita, alla società e alla relazione con la natura.</w:t>
      </w:r>
      <w:r w:rsidRPr="00BB3315">
        <w:rPr>
          <w:rFonts w:cs="Times"/>
          <w:color w:val="000000"/>
        </w:rPr>
        <w:t xml:space="preserve"> Altrimenti continuerà ad andare avanti il modello consumistico trasmesso dai mezzi di comunicazione e attraverso gli efficaci meccanismi del mercato. </w:t>
      </w:r>
      <w:r w:rsidR="00F34426">
        <w:rPr>
          <w:rFonts w:cs="Times"/>
          <w:color w:val="000000"/>
        </w:rPr>
        <w:t>S</w:t>
      </w:r>
    </w:p>
    <w:p w14:paraId="672037AE" w14:textId="77777777" w:rsidR="004F06F4" w:rsidRPr="00BB3315" w:rsidRDefault="004F06F4" w:rsidP="00BB3315">
      <w:pPr>
        <w:contextualSpacing/>
        <w:rPr>
          <w:color w:val="A6A6A6" w:themeColor="background1" w:themeShade="A6"/>
        </w:rPr>
      </w:pPr>
    </w:p>
    <w:sectPr w:rsidR="004F06F4" w:rsidRPr="00BB3315" w:rsidSect="00473F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FEC555" w14:textId="77777777" w:rsidR="00D61037" w:rsidRDefault="00D61037" w:rsidP="007E0CA2">
      <w:r>
        <w:separator/>
      </w:r>
    </w:p>
  </w:endnote>
  <w:endnote w:type="continuationSeparator" w:id="0">
    <w:p w14:paraId="57291B6A" w14:textId="77777777" w:rsidR="00D61037" w:rsidRDefault="00D61037" w:rsidP="007E0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2123BC" w14:textId="77777777" w:rsidR="00020B2B" w:rsidRDefault="00020B2B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390FB" w14:textId="77777777" w:rsidR="00020B2B" w:rsidRDefault="00020B2B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5BF54" w14:textId="77777777" w:rsidR="00020B2B" w:rsidRDefault="00020B2B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B83CB" w14:textId="77777777" w:rsidR="00D61037" w:rsidRDefault="00D61037" w:rsidP="007E0CA2">
      <w:r>
        <w:separator/>
      </w:r>
    </w:p>
  </w:footnote>
  <w:footnote w:type="continuationSeparator" w:id="0">
    <w:p w14:paraId="60625B65" w14:textId="77777777" w:rsidR="00D61037" w:rsidRDefault="00D61037" w:rsidP="007E0C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8D46B" w14:textId="77777777" w:rsidR="007E0CA2" w:rsidRDefault="007E0CA2" w:rsidP="008F22AF">
    <w:pPr>
      <w:pStyle w:val="Intestazione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029B901" w14:textId="77777777" w:rsidR="007E0CA2" w:rsidRDefault="007E0CA2" w:rsidP="007E0CA2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0BE78" w14:textId="77777777" w:rsidR="007E0CA2" w:rsidRDefault="007E0CA2" w:rsidP="008F22AF">
    <w:pPr>
      <w:pStyle w:val="Intestazione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61037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7767D18A" w14:textId="778F160A" w:rsidR="007E0CA2" w:rsidRDefault="007E0CA2" w:rsidP="007E0CA2">
    <w:pPr>
      <w:pStyle w:val="Intestazione"/>
      <w:ind w:right="360"/>
    </w:pPr>
    <w:r>
      <w:t>LAUDATO SI</w:t>
    </w:r>
    <w:r>
      <w:ptab w:relativeTo="margin" w:alignment="center" w:leader="none"/>
    </w:r>
    <w:bookmarkStart w:id="0" w:name="_GoBack"/>
    <w:r w:rsidR="001F1D08" w:rsidRPr="008D5708">
      <w:rPr>
        <w:rFonts w:ascii="Abadi MT Condensed Extra Bold" w:hAnsi="Abadi MT Condensed Extra Bold"/>
        <w:b/>
        <w:sz w:val="32"/>
      </w:rPr>
      <w:t>CITTADINANZA ECOLOGICA</w:t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1A276" w14:textId="77777777" w:rsidR="00020B2B" w:rsidRDefault="00020B2B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7230"/>
    <w:multiLevelType w:val="hybridMultilevel"/>
    <w:tmpl w:val="DEBA0B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93C32"/>
    <w:multiLevelType w:val="hybridMultilevel"/>
    <w:tmpl w:val="241C89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049D9"/>
    <w:multiLevelType w:val="hybridMultilevel"/>
    <w:tmpl w:val="B91845A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B149FB"/>
    <w:multiLevelType w:val="hybridMultilevel"/>
    <w:tmpl w:val="C498B1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8E2A47"/>
    <w:multiLevelType w:val="hybridMultilevel"/>
    <w:tmpl w:val="61D6A5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D59B4"/>
    <w:multiLevelType w:val="hybridMultilevel"/>
    <w:tmpl w:val="4E24105E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E8A4426"/>
    <w:multiLevelType w:val="hybridMultilevel"/>
    <w:tmpl w:val="30B2AA24"/>
    <w:lvl w:ilvl="0" w:tplc="04100013">
      <w:start w:val="1"/>
      <w:numFmt w:val="upperRoman"/>
      <w:lvlText w:val="%1."/>
      <w:lvlJc w:val="righ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3A6FD1"/>
    <w:multiLevelType w:val="hybridMultilevel"/>
    <w:tmpl w:val="E9924C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E749D"/>
    <w:multiLevelType w:val="hybridMultilevel"/>
    <w:tmpl w:val="D7383CA0"/>
    <w:lvl w:ilvl="0" w:tplc="04100015">
      <w:start w:val="1"/>
      <w:numFmt w:val="upperLetter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096764D"/>
    <w:multiLevelType w:val="hybridMultilevel"/>
    <w:tmpl w:val="8D86E32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06296C"/>
    <w:multiLevelType w:val="hybridMultilevel"/>
    <w:tmpl w:val="8F08BE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230281"/>
    <w:multiLevelType w:val="hybridMultilevel"/>
    <w:tmpl w:val="797285F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B3553C3"/>
    <w:multiLevelType w:val="hybridMultilevel"/>
    <w:tmpl w:val="3B9C644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B55E14"/>
    <w:multiLevelType w:val="hybridMultilevel"/>
    <w:tmpl w:val="CA0817F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DE02019"/>
    <w:multiLevelType w:val="hybridMultilevel"/>
    <w:tmpl w:val="2A2A19DC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43643F"/>
    <w:multiLevelType w:val="hybridMultilevel"/>
    <w:tmpl w:val="2FB805C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CCB7A38"/>
    <w:multiLevelType w:val="hybridMultilevel"/>
    <w:tmpl w:val="2D0CAE6A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574258C"/>
    <w:multiLevelType w:val="hybridMultilevel"/>
    <w:tmpl w:val="25EE6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EC4E7C"/>
    <w:multiLevelType w:val="hybridMultilevel"/>
    <w:tmpl w:val="6B4CC5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EC64CDF"/>
    <w:multiLevelType w:val="hybridMultilevel"/>
    <w:tmpl w:val="9F04F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"/>
  </w:num>
  <w:num w:numId="4">
    <w:abstractNumId w:val="13"/>
  </w:num>
  <w:num w:numId="5">
    <w:abstractNumId w:val="11"/>
  </w:num>
  <w:num w:numId="6">
    <w:abstractNumId w:val="12"/>
  </w:num>
  <w:num w:numId="7">
    <w:abstractNumId w:val="9"/>
  </w:num>
  <w:num w:numId="8">
    <w:abstractNumId w:val="10"/>
  </w:num>
  <w:num w:numId="9">
    <w:abstractNumId w:val="3"/>
  </w:num>
  <w:num w:numId="10">
    <w:abstractNumId w:val="4"/>
  </w:num>
  <w:num w:numId="11">
    <w:abstractNumId w:val="8"/>
  </w:num>
  <w:num w:numId="12">
    <w:abstractNumId w:val="7"/>
  </w:num>
  <w:num w:numId="13">
    <w:abstractNumId w:val="0"/>
  </w:num>
  <w:num w:numId="14">
    <w:abstractNumId w:val="14"/>
  </w:num>
  <w:num w:numId="15">
    <w:abstractNumId w:val="19"/>
  </w:num>
  <w:num w:numId="16">
    <w:abstractNumId w:val="18"/>
  </w:num>
  <w:num w:numId="17">
    <w:abstractNumId w:val="2"/>
  </w:num>
  <w:num w:numId="18">
    <w:abstractNumId w:val="17"/>
  </w:num>
  <w:num w:numId="19">
    <w:abstractNumId w:val="1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9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A2"/>
    <w:rsid w:val="00017240"/>
    <w:rsid w:val="00020B2B"/>
    <w:rsid w:val="0006287F"/>
    <w:rsid w:val="00064A81"/>
    <w:rsid w:val="000B7EC6"/>
    <w:rsid w:val="001166A9"/>
    <w:rsid w:val="00162AF6"/>
    <w:rsid w:val="001D018C"/>
    <w:rsid w:val="001F1D08"/>
    <w:rsid w:val="002424BA"/>
    <w:rsid w:val="00245A20"/>
    <w:rsid w:val="0026124B"/>
    <w:rsid w:val="0027032E"/>
    <w:rsid w:val="003367E5"/>
    <w:rsid w:val="003D7494"/>
    <w:rsid w:val="00401439"/>
    <w:rsid w:val="00444787"/>
    <w:rsid w:val="00473FCF"/>
    <w:rsid w:val="004F06F4"/>
    <w:rsid w:val="004F6C9C"/>
    <w:rsid w:val="00566063"/>
    <w:rsid w:val="005666B0"/>
    <w:rsid w:val="005A6220"/>
    <w:rsid w:val="005B27B4"/>
    <w:rsid w:val="005D6CCF"/>
    <w:rsid w:val="005E1F28"/>
    <w:rsid w:val="00642E94"/>
    <w:rsid w:val="00667DDE"/>
    <w:rsid w:val="006809C4"/>
    <w:rsid w:val="0068137D"/>
    <w:rsid w:val="00752E73"/>
    <w:rsid w:val="007E0CA2"/>
    <w:rsid w:val="00802C25"/>
    <w:rsid w:val="00877B23"/>
    <w:rsid w:val="0089077E"/>
    <w:rsid w:val="008958C2"/>
    <w:rsid w:val="008A5D95"/>
    <w:rsid w:val="008A5F01"/>
    <w:rsid w:val="008D5708"/>
    <w:rsid w:val="00906044"/>
    <w:rsid w:val="00916159"/>
    <w:rsid w:val="00A07848"/>
    <w:rsid w:val="00A70D85"/>
    <w:rsid w:val="00A8635A"/>
    <w:rsid w:val="00A9192E"/>
    <w:rsid w:val="00AF7F2E"/>
    <w:rsid w:val="00B05E98"/>
    <w:rsid w:val="00B43B00"/>
    <w:rsid w:val="00B8671B"/>
    <w:rsid w:val="00BB3315"/>
    <w:rsid w:val="00BE53B3"/>
    <w:rsid w:val="00C06304"/>
    <w:rsid w:val="00C122A6"/>
    <w:rsid w:val="00CE1B91"/>
    <w:rsid w:val="00D45EA2"/>
    <w:rsid w:val="00D47AD6"/>
    <w:rsid w:val="00D61037"/>
    <w:rsid w:val="00D7542D"/>
    <w:rsid w:val="00D80C23"/>
    <w:rsid w:val="00DB167D"/>
    <w:rsid w:val="00DF525A"/>
    <w:rsid w:val="00E43373"/>
    <w:rsid w:val="00E90FD4"/>
    <w:rsid w:val="00F03B7D"/>
    <w:rsid w:val="00F30521"/>
    <w:rsid w:val="00F34426"/>
    <w:rsid w:val="00F569C4"/>
    <w:rsid w:val="00FC4069"/>
    <w:rsid w:val="00FC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65E46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E0C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0CA2"/>
  </w:style>
  <w:style w:type="paragraph" w:styleId="Pidipagina">
    <w:name w:val="footer"/>
    <w:basedOn w:val="Normale"/>
    <w:link w:val="PidipaginaCarattere"/>
    <w:uiPriority w:val="99"/>
    <w:unhideWhenUsed/>
    <w:rsid w:val="007E0C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0CA2"/>
  </w:style>
  <w:style w:type="character" w:styleId="Numeropagina">
    <w:name w:val="page number"/>
    <w:basedOn w:val="Carpredefinitoparagrafo"/>
    <w:uiPriority w:val="99"/>
    <w:semiHidden/>
    <w:unhideWhenUsed/>
    <w:rsid w:val="007E0CA2"/>
  </w:style>
  <w:style w:type="paragraph" w:styleId="Paragrafoelenco">
    <w:name w:val="List Paragraph"/>
    <w:basedOn w:val="Normale"/>
    <w:uiPriority w:val="34"/>
    <w:qFormat/>
    <w:rsid w:val="00062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1037</Words>
  <Characters>5917</Characters>
  <Application>Microsoft Macintosh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 Collamati</dc:creator>
  <cp:keywords/>
  <dc:description/>
  <cp:lastModifiedBy>Vito Collamati</cp:lastModifiedBy>
  <cp:revision>8</cp:revision>
  <cp:lastPrinted>2017-08-03T14:12:00Z</cp:lastPrinted>
  <dcterms:created xsi:type="dcterms:W3CDTF">2017-09-12T08:36:00Z</dcterms:created>
  <dcterms:modified xsi:type="dcterms:W3CDTF">2017-10-15T07:53:00Z</dcterms:modified>
</cp:coreProperties>
</file>