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E3D43" w14:textId="77777777" w:rsidR="001D018C" w:rsidRPr="00A07848" w:rsidRDefault="001D018C" w:rsidP="00A07848">
      <w:pPr>
        <w:widowControl w:val="0"/>
        <w:autoSpaceDE w:val="0"/>
        <w:autoSpaceDN w:val="0"/>
        <w:adjustRightInd w:val="0"/>
        <w:contextualSpacing/>
        <w:rPr>
          <w:rFonts w:cs="Times"/>
          <w:b/>
          <w:bCs/>
          <w:color w:val="000000"/>
        </w:rPr>
      </w:pPr>
    </w:p>
    <w:p w14:paraId="0DF6D84E" w14:textId="77777777" w:rsidR="00A07848" w:rsidRDefault="00A07848" w:rsidP="00A07848">
      <w:pPr>
        <w:widowControl w:val="0"/>
        <w:autoSpaceDE w:val="0"/>
        <w:autoSpaceDN w:val="0"/>
        <w:adjustRightInd w:val="0"/>
        <w:rPr>
          <w:rFonts w:cs="Times"/>
          <w:color w:val="000000"/>
        </w:rPr>
      </w:pPr>
      <w:r w:rsidRPr="00A07848">
        <w:rPr>
          <w:rFonts w:cs="Times"/>
          <w:color w:val="000000"/>
        </w:rPr>
        <w:t xml:space="preserve">203. Dal momento che </w:t>
      </w:r>
      <w:r w:rsidRPr="00A07848">
        <w:rPr>
          <w:rFonts w:cs="Times"/>
          <w:b/>
          <w:color w:val="000000"/>
        </w:rPr>
        <w:t>il mercato tende a creare</w:t>
      </w:r>
      <w:r w:rsidRPr="00A07848">
        <w:rPr>
          <w:rFonts w:cs="Times"/>
          <w:color w:val="000000"/>
        </w:rPr>
        <w:t xml:space="preserve"> </w:t>
      </w:r>
      <w:r w:rsidRPr="00A07848">
        <w:rPr>
          <w:rFonts w:cs="Times"/>
          <w:b/>
          <w:color w:val="000000"/>
        </w:rPr>
        <w:t>un meccanismo consumistico compulsivo</w:t>
      </w:r>
      <w:r w:rsidRPr="00A07848">
        <w:rPr>
          <w:rFonts w:cs="Times"/>
          <w:color w:val="000000"/>
        </w:rPr>
        <w:t xml:space="preserve"> per piazzare i suoi prodotti, le persone finiscono con l’essere travolte dal vortice degli acquisti e delle spese superflue. </w:t>
      </w:r>
    </w:p>
    <w:p w14:paraId="6FD33748" w14:textId="77777777" w:rsidR="00A07848" w:rsidRPr="00A07848" w:rsidRDefault="00A07848" w:rsidP="00A07848">
      <w:pPr>
        <w:widowControl w:val="0"/>
        <w:autoSpaceDE w:val="0"/>
        <w:autoSpaceDN w:val="0"/>
        <w:adjustRightInd w:val="0"/>
        <w:rPr>
          <w:rFonts w:cs="Times"/>
          <w:b/>
          <w:color w:val="000000"/>
        </w:rPr>
      </w:pPr>
      <w:r w:rsidRPr="00A07848">
        <w:rPr>
          <w:rFonts w:cs="Times"/>
          <w:b/>
          <w:color w:val="000000"/>
        </w:rPr>
        <w:t xml:space="preserve">Il consumismo ossessivo è il riflesso soggettivo del paradigma tecno-economico. </w:t>
      </w:r>
    </w:p>
    <w:p w14:paraId="3DCAC796" w14:textId="77777777" w:rsidR="00A07848" w:rsidRDefault="00A07848" w:rsidP="00A07848">
      <w:pPr>
        <w:widowControl w:val="0"/>
        <w:autoSpaceDE w:val="0"/>
        <w:autoSpaceDN w:val="0"/>
        <w:adjustRightInd w:val="0"/>
        <w:rPr>
          <w:rFonts w:cs="Times"/>
          <w:color w:val="000000"/>
        </w:rPr>
      </w:pPr>
      <w:r w:rsidRPr="00A07848">
        <w:rPr>
          <w:rFonts w:cs="Times"/>
          <w:color w:val="000000"/>
        </w:rPr>
        <w:t xml:space="preserve">Accade ciò che già segnalava Romano Guardini: </w:t>
      </w:r>
    </w:p>
    <w:p w14:paraId="6734F54D" w14:textId="77777777" w:rsidR="00A07848" w:rsidRPr="00A07848" w:rsidRDefault="00A07848" w:rsidP="00A07848">
      <w:pPr>
        <w:pStyle w:val="Paragrafoelenco"/>
        <w:widowControl w:val="0"/>
        <w:numPr>
          <w:ilvl w:val="0"/>
          <w:numId w:val="15"/>
        </w:numPr>
        <w:autoSpaceDE w:val="0"/>
        <w:autoSpaceDN w:val="0"/>
        <w:adjustRightInd w:val="0"/>
        <w:rPr>
          <w:rFonts w:cs="Times"/>
          <w:color w:val="0000E9"/>
        </w:rPr>
      </w:pPr>
      <w:r w:rsidRPr="00A07848">
        <w:rPr>
          <w:rFonts w:cs="Times"/>
          <w:b/>
          <w:color w:val="000000"/>
        </w:rPr>
        <w:t>l’essere umano «accetta gli oggetti ordinari e le forme consuete della vita così come gli sono imposte dai piani razionali e dalle macchine normalizzate e, nel complesso, lo fa con l’impressione che tutto questo sia ragionevole e giusto»</w:t>
      </w:r>
      <w:r w:rsidRPr="00A07848">
        <w:rPr>
          <w:rFonts w:cs="Times"/>
          <w:color w:val="000000"/>
        </w:rPr>
        <w:t>.</w:t>
      </w:r>
      <w:r w:rsidRPr="00A07848">
        <w:rPr>
          <w:rFonts w:cs="Times"/>
          <w:color w:val="0000E9"/>
        </w:rPr>
        <w:t xml:space="preserve">[144] </w:t>
      </w:r>
    </w:p>
    <w:p w14:paraId="787CD3EF" w14:textId="77777777" w:rsidR="00A07848" w:rsidRDefault="00A07848" w:rsidP="00A07848">
      <w:pPr>
        <w:widowControl w:val="0"/>
        <w:autoSpaceDE w:val="0"/>
        <w:autoSpaceDN w:val="0"/>
        <w:adjustRightInd w:val="0"/>
        <w:rPr>
          <w:rFonts w:cs="Times"/>
          <w:color w:val="000000"/>
        </w:rPr>
      </w:pPr>
      <w:r w:rsidRPr="00A07848">
        <w:rPr>
          <w:rFonts w:cs="Times"/>
          <w:color w:val="000000"/>
        </w:rPr>
        <w:t xml:space="preserve">Tale paradigma </w:t>
      </w:r>
    </w:p>
    <w:p w14:paraId="6895C1ED" w14:textId="77777777" w:rsidR="00A07848" w:rsidRPr="00A07848" w:rsidRDefault="00A07848" w:rsidP="00A07848">
      <w:pPr>
        <w:pStyle w:val="Paragrafoelenco"/>
        <w:widowControl w:val="0"/>
        <w:numPr>
          <w:ilvl w:val="0"/>
          <w:numId w:val="15"/>
        </w:numPr>
        <w:autoSpaceDE w:val="0"/>
        <w:autoSpaceDN w:val="0"/>
        <w:adjustRightInd w:val="0"/>
        <w:rPr>
          <w:rFonts w:cs="Times"/>
          <w:b/>
          <w:color w:val="000000"/>
        </w:rPr>
      </w:pPr>
      <w:r w:rsidRPr="00A07848">
        <w:rPr>
          <w:rFonts w:cs="Times"/>
          <w:b/>
          <w:color w:val="000000"/>
        </w:rPr>
        <w:t xml:space="preserve">fa credere a tutti che sono liberi finché conservano una pretesa libertà di consumare, quando in realtà coloro che possiedono la libertà sono quelli che fanno parte della minoranza che detiene il potere economico e finanziario. </w:t>
      </w:r>
    </w:p>
    <w:p w14:paraId="37FDA5D8" w14:textId="543D9B14" w:rsidR="00A07848" w:rsidRDefault="00A07848" w:rsidP="00A07848">
      <w:pPr>
        <w:widowControl w:val="0"/>
        <w:autoSpaceDE w:val="0"/>
        <w:autoSpaceDN w:val="0"/>
        <w:adjustRightInd w:val="0"/>
        <w:rPr>
          <w:rFonts w:cs="Times"/>
          <w:color w:val="000000"/>
        </w:rPr>
      </w:pPr>
      <w:r w:rsidRPr="00A07848">
        <w:rPr>
          <w:rFonts w:cs="Times"/>
          <w:color w:val="000000"/>
        </w:rPr>
        <w:t xml:space="preserve">In questa confusione, </w:t>
      </w:r>
      <w:r w:rsidRPr="00A07848">
        <w:rPr>
          <w:rFonts w:cs="Times"/>
          <w:b/>
          <w:color w:val="000000"/>
        </w:rPr>
        <w:t>l’umanità postmoderna</w:t>
      </w:r>
      <w:r w:rsidRPr="00A07848">
        <w:rPr>
          <w:rFonts w:cs="Times"/>
          <w:color w:val="000000"/>
        </w:rPr>
        <w:t xml:space="preserve"> non ha trovato una nuova comprensione di sé stessa che possa orientarla, e questa </w:t>
      </w:r>
      <w:r w:rsidRPr="00A07848">
        <w:rPr>
          <w:rFonts w:cs="Times"/>
          <w:b/>
          <w:color w:val="000000"/>
        </w:rPr>
        <w:t>mancanza di identità</w:t>
      </w:r>
      <w:r w:rsidRPr="00A07848">
        <w:rPr>
          <w:rFonts w:cs="Times"/>
          <w:color w:val="000000"/>
        </w:rPr>
        <w:t xml:space="preserve"> si vive con </w:t>
      </w:r>
      <w:r w:rsidRPr="00A07848">
        <w:rPr>
          <w:rFonts w:cs="Times"/>
          <w:b/>
          <w:color w:val="000000"/>
        </w:rPr>
        <w:t>angoscia</w:t>
      </w:r>
      <w:r w:rsidRPr="00A07848">
        <w:rPr>
          <w:rFonts w:cs="Times"/>
          <w:color w:val="000000"/>
        </w:rPr>
        <w:t xml:space="preserve">. Abbiamo troppi mezzi per scarsi e rachitici fini. </w:t>
      </w:r>
    </w:p>
    <w:p w14:paraId="1B688FBE" w14:textId="77777777" w:rsidR="00A07848" w:rsidRPr="00A07848" w:rsidRDefault="00A07848" w:rsidP="00A07848">
      <w:pPr>
        <w:widowControl w:val="0"/>
        <w:autoSpaceDE w:val="0"/>
        <w:autoSpaceDN w:val="0"/>
        <w:adjustRightInd w:val="0"/>
        <w:rPr>
          <w:rFonts w:cs="Times"/>
          <w:color w:val="000000"/>
        </w:rPr>
      </w:pPr>
    </w:p>
    <w:p w14:paraId="155F23B3" w14:textId="77777777" w:rsidR="00A07848" w:rsidRDefault="00A07848" w:rsidP="00A07848">
      <w:pPr>
        <w:widowControl w:val="0"/>
        <w:autoSpaceDE w:val="0"/>
        <w:autoSpaceDN w:val="0"/>
        <w:adjustRightInd w:val="0"/>
        <w:rPr>
          <w:rFonts w:cs="Times"/>
          <w:color w:val="0000E9"/>
        </w:rPr>
      </w:pPr>
      <w:r w:rsidRPr="00A07848">
        <w:rPr>
          <w:rFonts w:cs="Times"/>
          <w:color w:val="000000"/>
        </w:rPr>
        <w:t xml:space="preserve">204. La situazione attuale del mondo «provoca </w:t>
      </w:r>
      <w:r w:rsidRPr="00A07848">
        <w:rPr>
          <w:rFonts w:cs="Times"/>
          <w:b/>
          <w:color w:val="000000"/>
        </w:rPr>
        <w:t>un senso di precarietà e di insicurezza, che a sua volta favorisce forme di egoismo collettivo</w:t>
      </w:r>
      <w:r w:rsidRPr="00A07848">
        <w:rPr>
          <w:rFonts w:cs="Times"/>
          <w:color w:val="000000"/>
        </w:rPr>
        <w:t>».</w:t>
      </w:r>
      <w:r w:rsidRPr="00A07848">
        <w:rPr>
          <w:rFonts w:cs="Times"/>
          <w:color w:val="0000E9"/>
        </w:rPr>
        <w:t xml:space="preserve">[145] </w:t>
      </w:r>
    </w:p>
    <w:p w14:paraId="77ACF23F" w14:textId="77777777" w:rsidR="00A07848" w:rsidRPr="00A07848" w:rsidRDefault="00A07848" w:rsidP="00A07848">
      <w:pPr>
        <w:pStyle w:val="Paragrafoelenco"/>
        <w:widowControl w:val="0"/>
        <w:numPr>
          <w:ilvl w:val="0"/>
          <w:numId w:val="16"/>
        </w:numPr>
        <w:autoSpaceDE w:val="0"/>
        <w:autoSpaceDN w:val="0"/>
        <w:adjustRightInd w:val="0"/>
        <w:rPr>
          <w:rFonts w:cs="Times"/>
          <w:color w:val="000000"/>
        </w:rPr>
      </w:pPr>
      <w:r w:rsidRPr="00A07848">
        <w:rPr>
          <w:rFonts w:cs="Times"/>
          <w:color w:val="000000"/>
        </w:rPr>
        <w:t xml:space="preserve">Quando le persone diventano autoreferenziali e si isolano nella loro coscienza, accrescono la propria avidità. </w:t>
      </w:r>
    </w:p>
    <w:p w14:paraId="419890F0" w14:textId="77777777" w:rsidR="00A07848" w:rsidRDefault="00A07848" w:rsidP="00A07848">
      <w:pPr>
        <w:pStyle w:val="Paragrafoelenco"/>
        <w:widowControl w:val="0"/>
        <w:numPr>
          <w:ilvl w:val="0"/>
          <w:numId w:val="16"/>
        </w:numPr>
        <w:autoSpaceDE w:val="0"/>
        <w:autoSpaceDN w:val="0"/>
        <w:adjustRightInd w:val="0"/>
        <w:rPr>
          <w:rFonts w:cs="Times"/>
          <w:color w:val="000000"/>
        </w:rPr>
      </w:pPr>
      <w:r w:rsidRPr="00A07848">
        <w:rPr>
          <w:rFonts w:cs="Times"/>
          <w:color w:val="000000"/>
        </w:rPr>
        <w:t xml:space="preserve">Più il cuore della persona è vuoto, più ha bisogno di oggetti da comprare, possedere e consumare. </w:t>
      </w:r>
    </w:p>
    <w:p w14:paraId="7BDB82CE" w14:textId="14FD16FD" w:rsidR="00A07848" w:rsidRPr="00A07848" w:rsidRDefault="00A07848" w:rsidP="00A07848">
      <w:pPr>
        <w:pStyle w:val="Paragrafoelenco"/>
        <w:widowControl w:val="0"/>
        <w:numPr>
          <w:ilvl w:val="0"/>
          <w:numId w:val="16"/>
        </w:numPr>
        <w:autoSpaceDE w:val="0"/>
        <w:autoSpaceDN w:val="0"/>
        <w:adjustRightInd w:val="0"/>
        <w:rPr>
          <w:rFonts w:cs="Times"/>
          <w:color w:val="000000"/>
        </w:rPr>
      </w:pPr>
      <w:r w:rsidRPr="00A07848">
        <w:rPr>
          <w:rFonts w:cs="Times"/>
          <w:color w:val="000000"/>
        </w:rPr>
        <w:t xml:space="preserve">In tale contesto non sembra possibile che qualcuno accetti che la realtà gli ponga un limite. </w:t>
      </w:r>
    </w:p>
    <w:p w14:paraId="4751DE7D" w14:textId="77777777" w:rsidR="00A07848" w:rsidRPr="00A07848" w:rsidRDefault="00A07848" w:rsidP="00A07848">
      <w:pPr>
        <w:pStyle w:val="Paragrafoelenco"/>
        <w:widowControl w:val="0"/>
        <w:numPr>
          <w:ilvl w:val="0"/>
          <w:numId w:val="16"/>
        </w:numPr>
        <w:autoSpaceDE w:val="0"/>
        <w:autoSpaceDN w:val="0"/>
        <w:adjustRightInd w:val="0"/>
        <w:rPr>
          <w:rFonts w:cs="Times"/>
          <w:color w:val="000000"/>
        </w:rPr>
      </w:pPr>
      <w:r w:rsidRPr="00A07848">
        <w:rPr>
          <w:rFonts w:cs="Times"/>
          <w:color w:val="000000"/>
        </w:rPr>
        <w:t xml:space="preserve">In questo orizzonte non esiste nemmeno un vero bene comune. </w:t>
      </w:r>
    </w:p>
    <w:p w14:paraId="384AF2E1" w14:textId="77777777" w:rsidR="00A07848" w:rsidRPr="00A07848" w:rsidRDefault="00A07848" w:rsidP="00A07848">
      <w:pPr>
        <w:pStyle w:val="Paragrafoelenco"/>
        <w:widowControl w:val="0"/>
        <w:numPr>
          <w:ilvl w:val="0"/>
          <w:numId w:val="16"/>
        </w:numPr>
        <w:autoSpaceDE w:val="0"/>
        <w:autoSpaceDN w:val="0"/>
        <w:adjustRightInd w:val="0"/>
        <w:rPr>
          <w:rFonts w:cs="Times"/>
          <w:color w:val="000000"/>
        </w:rPr>
      </w:pPr>
      <w:r w:rsidRPr="00A07848">
        <w:rPr>
          <w:rFonts w:cs="Times"/>
          <w:color w:val="000000"/>
        </w:rPr>
        <w:t xml:space="preserve">Se tale è il tipo di soggetto che tende a predominare in una società, le norme saranno rispettate solo nella misura in cui non contraddicano le proprie necessità. </w:t>
      </w:r>
    </w:p>
    <w:p w14:paraId="3FD202F4" w14:textId="2E5473DC" w:rsidR="00A07848" w:rsidRPr="00A07848" w:rsidRDefault="00A07848" w:rsidP="00A07848">
      <w:pPr>
        <w:pStyle w:val="Paragrafoelenco"/>
        <w:widowControl w:val="0"/>
        <w:numPr>
          <w:ilvl w:val="0"/>
          <w:numId w:val="16"/>
        </w:numPr>
        <w:autoSpaceDE w:val="0"/>
        <w:autoSpaceDN w:val="0"/>
        <w:adjustRightInd w:val="0"/>
        <w:rPr>
          <w:rFonts w:cs="Times"/>
          <w:color w:val="000000"/>
        </w:rPr>
      </w:pPr>
      <w:r w:rsidRPr="00A07848">
        <w:rPr>
          <w:rFonts w:cs="Times"/>
          <w:color w:val="000000"/>
        </w:rPr>
        <w:t xml:space="preserve">Perciò non pensiamo solo alla possibilità di terribili fenomeni climatici o grandi disastri naturali, ma anche a catastrofi derivate da crisi sociali, perché l’ossessione per uno stile di vita consumistico, soprattutto quando solo pochi possono sostenerlo, potrà provocare soltanto violenza e distruzione reciproca. </w:t>
      </w:r>
    </w:p>
    <w:p w14:paraId="4C67AC8B" w14:textId="77777777" w:rsidR="00A07848" w:rsidRDefault="00A07848" w:rsidP="00A07848">
      <w:pPr>
        <w:widowControl w:val="0"/>
        <w:autoSpaceDE w:val="0"/>
        <w:autoSpaceDN w:val="0"/>
        <w:adjustRightInd w:val="0"/>
        <w:rPr>
          <w:rFonts w:cs="Times"/>
          <w:color w:val="000000"/>
        </w:rPr>
      </w:pPr>
    </w:p>
    <w:p w14:paraId="04D090D8" w14:textId="77777777" w:rsidR="00E43373" w:rsidRDefault="00A07848" w:rsidP="00A07848">
      <w:pPr>
        <w:widowControl w:val="0"/>
        <w:autoSpaceDE w:val="0"/>
        <w:autoSpaceDN w:val="0"/>
        <w:adjustRightInd w:val="0"/>
        <w:rPr>
          <w:rFonts w:cs="Times"/>
          <w:color w:val="000000"/>
        </w:rPr>
      </w:pPr>
      <w:r w:rsidRPr="00A07848">
        <w:rPr>
          <w:rFonts w:cs="Times"/>
          <w:color w:val="000000"/>
        </w:rPr>
        <w:t xml:space="preserve">205. </w:t>
      </w:r>
    </w:p>
    <w:p w14:paraId="02A7E7B3" w14:textId="50516504" w:rsidR="00E43373" w:rsidRPr="00E43373" w:rsidRDefault="00A07848" w:rsidP="00E43373">
      <w:pPr>
        <w:pStyle w:val="Paragrafoelenco"/>
        <w:widowControl w:val="0"/>
        <w:numPr>
          <w:ilvl w:val="0"/>
          <w:numId w:val="15"/>
        </w:numPr>
        <w:autoSpaceDE w:val="0"/>
        <w:autoSpaceDN w:val="0"/>
        <w:adjustRightInd w:val="0"/>
        <w:rPr>
          <w:rFonts w:cs="Times"/>
          <w:color w:val="000000"/>
        </w:rPr>
      </w:pPr>
      <w:r w:rsidRPr="00E43373">
        <w:rPr>
          <w:rFonts w:cs="Times"/>
          <w:b/>
          <w:color w:val="000000"/>
        </w:rPr>
        <w:t>Eppure, non tutto è perduto</w:t>
      </w:r>
      <w:r w:rsidRPr="00E43373">
        <w:rPr>
          <w:rFonts w:cs="Times"/>
          <w:color w:val="000000"/>
        </w:rPr>
        <w:t xml:space="preserve">, </w:t>
      </w:r>
      <w:r w:rsidRPr="00E43373">
        <w:rPr>
          <w:rFonts w:cs="Times"/>
          <w:b/>
          <w:color w:val="000000"/>
        </w:rPr>
        <w:t>perché gli esseri umani, capaci di degradarsi fino all’estremo, possono anche superarsi, ritornare a scegliere il bene e rigenerarsi</w:t>
      </w:r>
      <w:r w:rsidRPr="00E43373">
        <w:rPr>
          <w:rFonts w:cs="Times"/>
          <w:color w:val="000000"/>
        </w:rPr>
        <w:t xml:space="preserve">, al di là di qualsiasi condizionamento psicologico e sociale che venga loro imposto. </w:t>
      </w:r>
    </w:p>
    <w:p w14:paraId="3BB0A8AD" w14:textId="77777777" w:rsidR="00E43373" w:rsidRDefault="00A07848" w:rsidP="00A07848">
      <w:pPr>
        <w:widowControl w:val="0"/>
        <w:autoSpaceDE w:val="0"/>
        <w:autoSpaceDN w:val="0"/>
        <w:adjustRightInd w:val="0"/>
        <w:rPr>
          <w:rFonts w:cs="Times"/>
          <w:color w:val="000000"/>
        </w:rPr>
      </w:pPr>
      <w:r w:rsidRPr="00A07848">
        <w:rPr>
          <w:rFonts w:cs="Times"/>
          <w:color w:val="000000"/>
        </w:rPr>
        <w:t xml:space="preserve">Sono capaci di guardare a sé stessi con onestà, di far emergere il proprio disgusto e di intraprendere nuove strade verso la vera libertà. </w:t>
      </w:r>
    </w:p>
    <w:p w14:paraId="58DEE452" w14:textId="77777777" w:rsidR="00E43373" w:rsidRPr="00E43373" w:rsidRDefault="00A07848" w:rsidP="00E43373">
      <w:pPr>
        <w:pStyle w:val="Paragrafoelenco"/>
        <w:widowControl w:val="0"/>
        <w:numPr>
          <w:ilvl w:val="0"/>
          <w:numId w:val="15"/>
        </w:numPr>
        <w:autoSpaceDE w:val="0"/>
        <w:autoSpaceDN w:val="0"/>
        <w:adjustRightInd w:val="0"/>
        <w:rPr>
          <w:rFonts w:cs="Times"/>
          <w:b/>
          <w:color w:val="000000"/>
        </w:rPr>
      </w:pPr>
      <w:r w:rsidRPr="00E43373">
        <w:rPr>
          <w:rFonts w:cs="Times"/>
          <w:b/>
          <w:color w:val="000000"/>
        </w:rPr>
        <w:t xml:space="preserve">Non esistono sistemi che annullino completamente l’apertura al bene, alla verità e alla bellezza, né la capacità di reagire, che Dio continua ad incoraggiare dal profondo dei nostri cuori. </w:t>
      </w:r>
    </w:p>
    <w:p w14:paraId="76C82EAB" w14:textId="79E9F155" w:rsidR="00A07848" w:rsidRPr="00A07848" w:rsidRDefault="00A07848" w:rsidP="00A07848">
      <w:pPr>
        <w:widowControl w:val="0"/>
        <w:autoSpaceDE w:val="0"/>
        <w:autoSpaceDN w:val="0"/>
        <w:adjustRightInd w:val="0"/>
        <w:rPr>
          <w:rFonts w:cs="Times"/>
          <w:color w:val="000000"/>
        </w:rPr>
      </w:pPr>
      <w:r w:rsidRPr="00A07848">
        <w:rPr>
          <w:rFonts w:cs="Times"/>
          <w:color w:val="000000"/>
        </w:rPr>
        <w:t xml:space="preserve">Ad ogni persona di questo mondo chiedo di non dimenticare questa sua dignità che nessuno ha diritto di toglierle. </w:t>
      </w:r>
    </w:p>
    <w:p w14:paraId="1EDC4F07" w14:textId="77777777" w:rsidR="00E43373" w:rsidRDefault="00E43373" w:rsidP="00A07848">
      <w:pPr>
        <w:widowControl w:val="0"/>
        <w:autoSpaceDE w:val="0"/>
        <w:autoSpaceDN w:val="0"/>
        <w:adjustRightInd w:val="0"/>
        <w:rPr>
          <w:rFonts w:cs="Times"/>
          <w:color w:val="000000"/>
        </w:rPr>
      </w:pPr>
    </w:p>
    <w:p w14:paraId="5F9C0F22" w14:textId="77777777" w:rsidR="00E90FD4" w:rsidRDefault="00A07848" w:rsidP="00A07848">
      <w:pPr>
        <w:widowControl w:val="0"/>
        <w:autoSpaceDE w:val="0"/>
        <w:autoSpaceDN w:val="0"/>
        <w:adjustRightInd w:val="0"/>
        <w:rPr>
          <w:rFonts w:cs="Times"/>
          <w:color w:val="000000"/>
        </w:rPr>
      </w:pPr>
      <w:r w:rsidRPr="00A07848">
        <w:rPr>
          <w:rFonts w:cs="Times"/>
          <w:color w:val="000000"/>
        </w:rPr>
        <w:t xml:space="preserve">206. Un cambiamento negli stili di vita potrebbe arrivare ad esercitare una sana pressione su coloro che detengono il potere politico, economico e sociale. </w:t>
      </w:r>
    </w:p>
    <w:p w14:paraId="16CBFBB2" w14:textId="77777777" w:rsidR="00E90FD4" w:rsidRPr="00E90FD4" w:rsidRDefault="00A07848" w:rsidP="00A07848">
      <w:pPr>
        <w:widowControl w:val="0"/>
        <w:autoSpaceDE w:val="0"/>
        <w:autoSpaceDN w:val="0"/>
        <w:adjustRightInd w:val="0"/>
        <w:rPr>
          <w:rFonts w:cs="Times"/>
          <w:color w:val="000000"/>
          <w:sz w:val="21"/>
        </w:rPr>
      </w:pPr>
      <w:r w:rsidRPr="00E90FD4">
        <w:rPr>
          <w:rFonts w:cs="Times"/>
          <w:color w:val="000000"/>
          <w:sz w:val="21"/>
        </w:rPr>
        <w:t xml:space="preserve">È ciò che accade quando </w:t>
      </w:r>
      <w:r w:rsidRPr="00E90FD4">
        <w:rPr>
          <w:rFonts w:cs="Times"/>
          <w:b/>
          <w:color w:val="000000"/>
          <w:sz w:val="21"/>
        </w:rPr>
        <w:t>i movimenti dei consumatori</w:t>
      </w:r>
      <w:r w:rsidRPr="00E90FD4">
        <w:rPr>
          <w:rFonts w:cs="Times"/>
          <w:color w:val="000000"/>
          <w:sz w:val="21"/>
        </w:rPr>
        <w:t xml:space="preserve"> riescono a far sì che si smetta di acquistare certi prodotti e così diventano efficaci per modificare il comportamento delle imprese, forzandole a considerare l’impatto </w:t>
      </w:r>
      <w:r w:rsidRPr="00E90FD4">
        <w:rPr>
          <w:rFonts w:cs="Times"/>
          <w:color w:val="000000"/>
          <w:sz w:val="21"/>
        </w:rPr>
        <w:lastRenderedPageBreak/>
        <w:t xml:space="preserve">ambientale e i modelli di produzione. È un fatto che, quando le abitudini sociali intaccano i profitti delle imprese, queste si vedono spinte a produrre in un altro modo. Questo ci ricorda la responsabilità sociale dei consumatori. </w:t>
      </w:r>
    </w:p>
    <w:p w14:paraId="16841952" w14:textId="77777777" w:rsidR="00E90FD4" w:rsidRPr="00E90FD4" w:rsidRDefault="00A07848" w:rsidP="00E90FD4">
      <w:pPr>
        <w:pStyle w:val="Paragrafoelenco"/>
        <w:widowControl w:val="0"/>
        <w:numPr>
          <w:ilvl w:val="0"/>
          <w:numId w:val="15"/>
        </w:numPr>
        <w:autoSpaceDE w:val="0"/>
        <w:autoSpaceDN w:val="0"/>
        <w:adjustRightInd w:val="0"/>
        <w:rPr>
          <w:rFonts w:cs="Times"/>
          <w:color w:val="0000E9"/>
        </w:rPr>
      </w:pPr>
      <w:r w:rsidRPr="00E90FD4">
        <w:rPr>
          <w:rFonts w:cs="Times"/>
          <w:color w:val="000000"/>
        </w:rPr>
        <w:t>«</w:t>
      </w:r>
      <w:r w:rsidRPr="00E90FD4">
        <w:rPr>
          <w:rFonts w:cs="Times"/>
          <w:b/>
          <w:color w:val="000000"/>
        </w:rPr>
        <w:t>Acquistare è sempre un atto morale, oltre che economico</w:t>
      </w:r>
      <w:r w:rsidRPr="00E90FD4">
        <w:rPr>
          <w:rFonts w:cs="Times"/>
          <w:color w:val="000000"/>
        </w:rPr>
        <w:t>».</w:t>
      </w:r>
      <w:r w:rsidRPr="00E90FD4">
        <w:rPr>
          <w:rFonts w:cs="Times"/>
          <w:color w:val="0000E9"/>
        </w:rPr>
        <w:t xml:space="preserve">[146] </w:t>
      </w:r>
    </w:p>
    <w:p w14:paraId="59311FC3" w14:textId="77777777" w:rsidR="00E90FD4" w:rsidRDefault="00A07848" w:rsidP="00A07848">
      <w:pPr>
        <w:widowControl w:val="0"/>
        <w:autoSpaceDE w:val="0"/>
        <w:autoSpaceDN w:val="0"/>
        <w:adjustRightInd w:val="0"/>
        <w:rPr>
          <w:rFonts w:cs="Times"/>
          <w:color w:val="000000"/>
        </w:rPr>
      </w:pPr>
      <w:r w:rsidRPr="00A07848">
        <w:rPr>
          <w:rFonts w:cs="Times"/>
          <w:color w:val="000000"/>
        </w:rPr>
        <w:t xml:space="preserve">Per questo oggi </w:t>
      </w:r>
    </w:p>
    <w:p w14:paraId="78B342C4" w14:textId="4C9C5694" w:rsidR="00A07848" w:rsidRPr="00E90FD4" w:rsidRDefault="00A07848" w:rsidP="00E90FD4">
      <w:pPr>
        <w:pStyle w:val="Paragrafoelenco"/>
        <w:widowControl w:val="0"/>
        <w:numPr>
          <w:ilvl w:val="0"/>
          <w:numId w:val="15"/>
        </w:numPr>
        <w:autoSpaceDE w:val="0"/>
        <w:autoSpaceDN w:val="0"/>
        <w:adjustRightInd w:val="0"/>
        <w:rPr>
          <w:rFonts w:cs="Times"/>
          <w:color w:val="000000"/>
        </w:rPr>
      </w:pPr>
      <w:r w:rsidRPr="00E90FD4">
        <w:rPr>
          <w:rFonts w:cs="Times"/>
          <w:color w:val="000000"/>
        </w:rPr>
        <w:t>«</w:t>
      </w:r>
      <w:r w:rsidRPr="00E90FD4">
        <w:rPr>
          <w:rFonts w:cs="Times"/>
          <w:b/>
          <w:color w:val="000000"/>
        </w:rPr>
        <w:t>il tema del degrado ambientale chiama in causa i comportamenti di ognuno di noi</w:t>
      </w:r>
      <w:r w:rsidRPr="00E90FD4">
        <w:rPr>
          <w:rFonts w:cs="Times"/>
          <w:color w:val="000000"/>
        </w:rPr>
        <w:t>».</w:t>
      </w:r>
      <w:r w:rsidRPr="00E90FD4">
        <w:rPr>
          <w:rFonts w:cs="Times"/>
          <w:color w:val="0000E9"/>
        </w:rPr>
        <w:t xml:space="preserve">[147] </w:t>
      </w:r>
    </w:p>
    <w:p w14:paraId="020E015B" w14:textId="77777777" w:rsidR="00E90FD4" w:rsidRDefault="00E90FD4" w:rsidP="00A07848">
      <w:pPr>
        <w:widowControl w:val="0"/>
        <w:autoSpaceDE w:val="0"/>
        <w:autoSpaceDN w:val="0"/>
        <w:adjustRightInd w:val="0"/>
        <w:rPr>
          <w:rFonts w:cs="Times"/>
          <w:color w:val="000000"/>
        </w:rPr>
      </w:pPr>
    </w:p>
    <w:p w14:paraId="101541BB" w14:textId="77777777" w:rsidR="00A07848" w:rsidRPr="00A07848" w:rsidRDefault="00A07848" w:rsidP="00A07848">
      <w:pPr>
        <w:widowControl w:val="0"/>
        <w:autoSpaceDE w:val="0"/>
        <w:autoSpaceDN w:val="0"/>
        <w:adjustRightInd w:val="0"/>
        <w:rPr>
          <w:rFonts w:cs="Times"/>
          <w:color w:val="000000"/>
        </w:rPr>
      </w:pPr>
      <w:r w:rsidRPr="00A07848">
        <w:rPr>
          <w:rFonts w:cs="Times"/>
          <w:color w:val="000000"/>
        </w:rPr>
        <w:t xml:space="preserve">207. </w:t>
      </w:r>
      <w:r w:rsidRPr="00FC4069">
        <w:rPr>
          <w:rFonts w:cs="Times"/>
          <w:b/>
          <w:color w:val="000000"/>
        </w:rPr>
        <w:t>La Carta della Terra</w:t>
      </w:r>
      <w:r w:rsidRPr="00A07848">
        <w:rPr>
          <w:rFonts w:cs="Times"/>
          <w:color w:val="000000"/>
        </w:rPr>
        <w:t xml:space="preserve"> ci chiamava tutti a lasciarci alle spalle una fase di autodistruzione e a cominciare di nuovo, ma non abbiamo ancora sviluppato una coscienza universale che lo renda possibile. Per questo oso proporre nuovamente quella preziosa sfida: «</w:t>
      </w:r>
      <w:r w:rsidRPr="00FC4069">
        <w:rPr>
          <w:rFonts w:cs="Times"/>
          <w:b/>
          <w:color w:val="000000"/>
        </w:rPr>
        <w:t>Come mai prima d’ora nella storia, il destino comune ci obbliga a cercare un nuovo inizio</w:t>
      </w:r>
      <w:r w:rsidRPr="00A07848">
        <w:rPr>
          <w:rFonts w:cs="Times"/>
          <w:color w:val="000000"/>
        </w:rPr>
        <w:t xml:space="preserve"> [...]. </w:t>
      </w:r>
      <w:r w:rsidRPr="00FC4069">
        <w:rPr>
          <w:rFonts w:cs="Times"/>
          <w:b/>
          <w:color w:val="000000"/>
        </w:rPr>
        <w:t>Possa la nostra epoca essere ricordata per il risveglio di una nuova riverenza per la vita, per la risolutezza nel raggiungere la sostenibilità, per l’accelerazione della lotta per la giustizia e la pace, e per la gioiosa celebrazione della vita</w:t>
      </w:r>
      <w:r w:rsidRPr="00A07848">
        <w:rPr>
          <w:rFonts w:cs="Times"/>
          <w:color w:val="000000"/>
        </w:rPr>
        <w:t>».</w:t>
      </w:r>
      <w:r w:rsidRPr="00A07848">
        <w:rPr>
          <w:rFonts w:cs="Times"/>
          <w:color w:val="0000E9"/>
        </w:rPr>
        <w:t xml:space="preserve">[148] </w:t>
      </w:r>
    </w:p>
    <w:p w14:paraId="2430937A" w14:textId="77777777" w:rsidR="00642E94" w:rsidRDefault="00642E94" w:rsidP="00642E94">
      <w:pPr>
        <w:contextualSpacing/>
        <w:rPr>
          <w:color w:val="A6A6A6" w:themeColor="background1" w:themeShade="A6"/>
        </w:rPr>
      </w:pPr>
    </w:p>
    <w:p w14:paraId="1899CEF1" w14:textId="77777777" w:rsidR="004F06F4" w:rsidRDefault="004F06F4" w:rsidP="004F06F4">
      <w:pPr>
        <w:widowControl w:val="0"/>
        <w:autoSpaceDE w:val="0"/>
        <w:autoSpaceDN w:val="0"/>
        <w:adjustRightInd w:val="0"/>
        <w:contextualSpacing/>
        <w:rPr>
          <w:rFonts w:cs="Times"/>
          <w:color w:val="000000"/>
        </w:rPr>
      </w:pPr>
      <w:r w:rsidRPr="004F06F4">
        <w:rPr>
          <w:rFonts w:cs="Times"/>
          <w:color w:val="000000"/>
        </w:rPr>
        <w:t xml:space="preserve">208. È sempre possibile </w:t>
      </w:r>
      <w:r w:rsidRPr="004F06F4">
        <w:rPr>
          <w:rFonts w:cs="Times"/>
          <w:b/>
          <w:color w:val="000000"/>
        </w:rPr>
        <w:t>sviluppare una nuova capacità di uscire da sé stessi verso l’altro</w:t>
      </w:r>
      <w:r w:rsidRPr="004F06F4">
        <w:rPr>
          <w:rFonts w:cs="Times"/>
          <w:color w:val="000000"/>
        </w:rPr>
        <w:t xml:space="preserve">. Senza di essa non si riconoscono le altre creature nel loro valore proprio, non interessa prendersi cura di qualcosa a vantaggio degli altri, manca la capacità di porsi dei limiti per evitare la sofferenza o il degrado di ciò che ci circonda. </w:t>
      </w:r>
    </w:p>
    <w:p w14:paraId="4D408B57" w14:textId="77777777" w:rsidR="004F06F4" w:rsidRPr="004F06F4" w:rsidRDefault="004F06F4" w:rsidP="004F06F4">
      <w:pPr>
        <w:pStyle w:val="Paragrafoelenco"/>
        <w:widowControl w:val="0"/>
        <w:numPr>
          <w:ilvl w:val="0"/>
          <w:numId w:val="15"/>
        </w:numPr>
        <w:autoSpaceDE w:val="0"/>
        <w:autoSpaceDN w:val="0"/>
        <w:adjustRightInd w:val="0"/>
        <w:rPr>
          <w:rFonts w:cs="Times"/>
          <w:color w:val="000000"/>
        </w:rPr>
      </w:pPr>
      <w:r w:rsidRPr="004F06F4">
        <w:rPr>
          <w:rFonts w:cs="Times"/>
          <w:b/>
          <w:color w:val="000000"/>
        </w:rPr>
        <w:t>L’atteggiamento fondamentale di auto-trascendersi, infrangendo la coscienza isolata e l’autoreferenzialità, è la radice che rende possibile ogni cura per gli altri e per l’ambiente</w:t>
      </w:r>
      <w:r w:rsidRPr="004F06F4">
        <w:rPr>
          <w:rFonts w:cs="Times"/>
          <w:color w:val="000000"/>
        </w:rPr>
        <w:t xml:space="preserve">, </w:t>
      </w:r>
    </w:p>
    <w:p w14:paraId="7821E9B2" w14:textId="77777777" w:rsidR="004F06F4" w:rsidRDefault="004F06F4" w:rsidP="004F06F4">
      <w:pPr>
        <w:widowControl w:val="0"/>
        <w:autoSpaceDE w:val="0"/>
        <w:autoSpaceDN w:val="0"/>
        <w:adjustRightInd w:val="0"/>
        <w:contextualSpacing/>
        <w:rPr>
          <w:rFonts w:cs="Times"/>
          <w:color w:val="000000"/>
        </w:rPr>
      </w:pPr>
      <w:r w:rsidRPr="004F06F4">
        <w:rPr>
          <w:rFonts w:cs="Times"/>
          <w:color w:val="000000"/>
        </w:rPr>
        <w:t xml:space="preserve">e fa scaturire la reazione morale di considerare l’impatto provocato da ogni azione e da ogni decisione personale al di fuori di sé. </w:t>
      </w:r>
    </w:p>
    <w:p w14:paraId="099788C7" w14:textId="480F4714" w:rsidR="004F06F4" w:rsidRPr="004F06F4" w:rsidRDefault="004F06F4" w:rsidP="004F06F4">
      <w:pPr>
        <w:widowControl w:val="0"/>
        <w:autoSpaceDE w:val="0"/>
        <w:autoSpaceDN w:val="0"/>
        <w:adjustRightInd w:val="0"/>
        <w:contextualSpacing/>
        <w:rPr>
          <w:rFonts w:cs="Times"/>
          <w:color w:val="000000"/>
        </w:rPr>
      </w:pPr>
      <w:r w:rsidRPr="004F06F4">
        <w:rPr>
          <w:rFonts w:cs="Times"/>
          <w:color w:val="000000"/>
        </w:rPr>
        <w:t xml:space="preserve">Quando siamo capaci di superare l’individualismo, si può effettivamente produrre uno stile di vita alternativo e diventa possibile un cambiamento rilevante nella società. </w:t>
      </w:r>
    </w:p>
    <w:p w14:paraId="672037AE" w14:textId="77777777" w:rsidR="004F06F4" w:rsidRPr="00642E94" w:rsidRDefault="004F06F4" w:rsidP="00642E94">
      <w:pPr>
        <w:contextualSpacing/>
        <w:rPr>
          <w:color w:val="A6A6A6" w:themeColor="background1" w:themeShade="A6"/>
        </w:rPr>
      </w:pPr>
    </w:p>
    <w:sectPr w:rsidR="004F06F4" w:rsidRPr="00642E94" w:rsidSect="00473FCF">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94802" w14:textId="77777777" w:rsidR="000F273A" w:rsidRDefault="000F273A" w:rsidP="007E0CA2">
      <w:r>
        <w:separator/>
      </w:r>
    </w:p>
  </w:endnote>
  <w:endnote w:type="continuationSeparator" w:id="0">
    <w:p w14:paraId="1E4D26BF" w14:textId="77777777" w:rsidR="000F273A" w:rsidRDefault="000F273A" w:rsidP="007E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badi MT Condensed Extra Bold">
    <w:panose1 w:val="020B0A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43488" w14:textId="77777777" w:rsidR="0059357B" w:rsidRDefault="0059357B">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B858F" w14:textId="77777777" w:rsidR="0059357B" w:rsidRDefault="0059357B">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C6BB" w14:textId="77777777" w:rsidR="0059357B" w:rsidRDefault="0059357B">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F3191" w14:textId="77777777" w:rsidR="000F273A" w:rsidRDefault="000F273A" w:rsidP="007E0CA2">
      <w:r>
        <w:separator/>
      </w:r>
    </w:p>
  </w:footnote>
  <w:footnote w:type="continuationSeparator" w:id="0">
    <w:p w14:paraId="59A1A7F4" w14:textId="77777777" w:rsidR="000F273A" w:rsidRDefault="000F273A" w:rsidP="007E0C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8D46B" w14:textId="77777777" w:rsidR="007E0CA2" w:rsidRDefault="007E0CA2"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029B901" w14:textId="77777777" w:rsidR="007E0CA2" w:rsidRDefault="007E0CA2" w:rsidP="007E0CA2">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BE78" w14:textId="77777777" w:rsidR="007E0CA2" w:rsidRDefault="007E0CA2"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F273A">
      <w:rPr>
        <w:rStyle w:val="Numeropagina"/>
        <w:noProof/>
      </w:rPr>
      <w:t>1</w:t>
    </w:r>
    <w:r>
      <w:rPr>
        <w:rStyle w:val="Numeropagina"/>
      </w:rPr>
      <w:fldChar w:fldCharType="end"/>
    </w:r>
  </w:p>
  <w:p w14:paraId="7767D18A" w14:textId="260436E5" w:rsidR="007E0CA2" w:rsidRDefault="007E0CA2" w:rsidP="007E0CA2">
    <w:pPr>
      <w:pStyle w:val="Intestazione"/>
      <w:ind w:right="360"/>
    </w:pPr>
    <w:r>
      <w:t>LAUDATO SI</w:t>
    </w:r>
    <w:r>
      <w:ptab w:relativeTo="margin" w:alignment="center" w:leader="none"/>
    </w:r>
    <w:bookmarkStart w:id="0" w:name="_GoBack"/>
    <w:r w:rsidR="005A6220" w:rsidRPr="00520C60">
      <w:rPr>
        <w:rFonts w:ascii="Abadi MT Condensed Extra Bold" w:hAnsi="Abadi MT Condensed Extra Bold"/>
        <w:b/>
        <w:sz w:val="32"/>
      </w:rPr>
      <w:t>PARADIGMA TECNO ECONOMICO</w:t>
    </w:r>
    <w:r w:rsidRPr="00520C60">
      <w:rPr>
        <w:sz w:val="32"/>
      </w:rPr>
      <w:ptab w:relativeTo="margin" w:alignment="right" w:leader="none"/>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CF93" w14:textId="77777777" w:rsidR="0059357B" w:rsidRDefault="0059357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7230"/>
    <w:multiLevelType w:val="hybridMultilevel"/>
    <w:tmpl w:val="DEBA0B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E93C32"/>
    <w:multiLevelType w:val="hybridMultilevel"/>
    <w:tmpl w:val="241C8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B149FB"/>
    <w:multiLevelType w:val="hybridMultilevel"/>
    <w:tmpl w:val="C498B1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C8E2A47"/>
    <w:multiLevelType w:val="hybridMultilevel"/>
    <w:tmpl w:val="61D6A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ED59B4"/>
    <w:multiLevelType w:val="hybridMultilevel"/>
    <w:tmpl w:val="4E24105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83A6FD1"/>
    <w:multiLevelType w:val="hybridMultilevel"/>
    <w:tmpl w:val="E9924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0E749D"/>
    <w:multiLevelType w:val="hybridMultilevel"/>
    <w:tmpl w:val="D7383CA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096764D"/>
    <w:multiLevelType w:val="hybridMultilevel"/>
    <w:tmpl w:val="8D86E3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4506296C"/>
    <w:multiLevelType w:val="hybridMultilevel"/>
    <w:tmpl w:val="8F08B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230281"/>
    <w:multiLevelType w:val="hybridMultilevel"/>
    <w:tmpl w:val="797285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5B3553C3"/>
    <w:multiLevelType w:val="hybridMultilevel"/>
    <w:tmpl w:val="3B9C64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CB55E14"/>
    <w:multiLevelType w:val="hybridMultilevel"/>
    <w:tmpl w:val="CA0817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5DE02019"/>
    <w:multiLevelType w:val="hybridMultilevel"/>
    <w:tmpl w:val="2A2A19D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CCB7A38"/>
    <w:multiLevelType w:val="hybridMultilevel"/>
    <w:tmpl w:val="2D0CAE6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78EC4E7C"/>
    <w:multiLevelType w:val="hybridMultilevel"/>
    <w:tmpl w:val="6B4CC5A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7EC64CDF"/>
    <w:multiLevelType w:val="hybridMultilevel"/>
    <w:tmpl w:val="9F04F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11"/>
  </w:num>
  <w:num w:numId="5">
    <w:abstractNumId w:val="9"/>
  </w:num>
  <w:num w:numId="6">
    <w:abstractNumId w:val="10"/>
  </w:num>
  <w:num w:numId="7">
    <w:abstractNumId w:val="7"/>
  </w:num>
  <w:num w:numId="8">
    <w:abstractNumId w:val="8"/>
  </w:num>
  <w:num w:numId="9">
    <w:abstractNumId w:val="2"/>
  </w:num>
  <w:num w:numId="10">
    <w:abstractNumId w:val="3"/>
  </w:num>
  <w:num w:numId="11">
    <w:abstractNumId w:val="6"/>
  </w:num>
  <w:num w:numId="12">
    <w:abstractNumId w:val="5"/>
  </w:num>
  <w:num w:numId="13">
    <w:abstractNumId w:val="0"/>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A2"/>
    <w:rsid w:val="00017240"/>
    <w:rsid w:val="0006287F"/>
    <w:rsid w:val="00064A81"/>
    <w:rsid w:val="000B7EC6"/>
    <w:rsid w:val="000F273A"/>
    <w:rsid w:val="001166A9"/>
    <w:rsid w:val="00162AF6"/>
    <w:rsid w:val="001D018C"/>
    <w:rsid w:val="002424BA"/>
    <w:rsid w:val="00245A20"/>
    <w:rsid w:val="0026124B"/>
    <w:rsid w:val="0027032E"/>
    <w:rsid w:val="003367E5"/>
    <w:rsid w:val="003D7494"/>
    <w:rsid w:val="00401439"/>
    <w:rsid w:val="00473FCF"/>
    <w:rsid w:val="004F06F4"/>
    <w:rsid w:val="004F6C9C"/>
    <w:rsid w:val="00520C60"/>
    <w:rsid w:val="00566063"/>
    <w:rsid w:val="005666B0"/>
    <w:rsid w:val="0059357B"/>
    <w:rsid w:val="005A6220"/>
    <w:rsid w:val="005B27B4"/>
    <w:rsid w:val="005D6CCF"/>
    <w:rsid w:val="005E1F28"/>
    <w:rsid w:val="00642E94"/>
    <w:rsid w:val="00667DDE"/>
    <w:rsid w:val="0068137D"/>
    <w:rsid w:val="00752E73"/>
    <w:rsid w:val="007E0CA2"/>
    <w:rsid w:val="00802C25"/>
    <w:rsid w:val="00877B23"/>
    <w:rsid w:val="0089077E"/>
    <w:rsid w:val="008958C2"/>
    <w:rsid w:val="008A5D95"/>
    <w:rsid w:val="008A5F01"/>
    <w:rsid w:val="00906044"/>
    <w:rsid w:val="00916159"/>
    <w:rsid w:val="00A07848"/>
    <w:rsid w:val="00A70D85"/>
    <w:rsid w:val="00A824E6"/>
    <w:rsid w:val="00A8635A"/>
    <w:rsid w:val="00AF7F2E"/>
    <w:rsid w:val="00B05E98"/>
    <w:rsid w:val="00B43B00"/>
    <w:rsid w:val="00B80E38"/>
    <w:rsid w:val="00BE53B3"/>
    <w:rsid w:val="00C06304"/>
    <w:rsid w:val="00C122A6"/>
    <w:rsid w:val="00CE1B91"/>
    <w:rsid w:val="00D45EA2"/>
    <w:rsid w:val="00D47AD6"/>
    <w:rsid w:val="00D7542D"/>
    <w:rsid w:val="00D80C23"/>
    <w:rsid w:val="00DB167D"/>
    <w:rsid w:val="00E43373"/>
    <w:rsid w:val="00E90FD4"/>
    <w:rsid w:val="00F03B7D"/>
    <w:rsid w:val="00F569C4"/>
    <w:rsid w:val="00FC4069"/>
    <w:rsid w:val="00FC7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65E4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0CA2"/>
    <w:pPr>
      <w:tabs>
        <w:tab w:val="center" w:pos="4819"/>
        <w:tab w:val="right" w:pos="9638"/>
      </w:tabs>
    </w:pPr>
  </w:style>
  <w:style w:type="character" w:customStyle="1" w:styleId="IntestazioneCarattere">
    <w:name w:val="Intestazione Carattere"/>
    <w:basedOn w:val="Carpredefinitoparagrafo"/>
    <w:link w:val="Intestazione"/>
    <w:uiPriority w:val="99"/>
    <w:rsid w:val="007E0CA2"/>
  </w:style>
  <w:style w:type="paragraph" w:styleId="Pidipagina">
    <w:name w:val="footer"/>
    <w:basedOn w:val="Normale"/>
    <w:link w:val="PidipaginaCarattere"/>
    <w:uiPriority w:val="99"/>
    <w:unhideWhenUsed/>
    <w:rsid w:val="007E0CA2"/>
    <w:pPr>
      <w:tabs>
        <w:tab w:val="center" w:pos="4819"/>
        <w:tab w:val="right" w:pos="9638"/>
      </w:tabs>
    </w:pPr>
  </w:style>
  <w:style w:type="character" w:customStyle="1" w:styleId="PidipaginaCarattere">
    <w:name w:val="Piè di pagina Carattere"/>
    <w:basedOn w:val="Carpredefinitoparagrafo"/>
    <w:link w:val="Pidipagina"/>
    <w:uiPriority w:val="99"/>
    <w:rsid w:val="007E0CA2"/>
  </w:style>
  <w:style w:type="character" w:styleId="Numeropagina">
    <w:name w:val="page number"/>
    <w:basedOn w:val="Carpredefinitoparagrafo"/>
    <w:uiPriority w:val="99"/>
    <w:semiHidden/>
    <w:unhideWhenUsed/>
    <w:rsid w:val="007E0CA2"/>
  </w:style>
  <w:style w:type="paragraph" w:styleId="Paragrafoelenco">
    <w:name w:val="List Paragraph"/>
    <w:basedOn w:val="Normale"/>
    <w:uiPriority w:val="34"/>
    <w:qFormat/>
    <w:rsid w:val="0006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742</Words>
  <Characters>4230</Characters>
  <Application>Microsoft Macintosh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Collamati</dc:creator>
  <cp:keywords/>
  <dc:description/>
  <cp:lastModifiedBy>Vito Collamati</cp:lastModifiedBy>
  <cp:revision>8</cp:revision>
  <cp:lastPrinted>2017-08-03T14:12:00Z</cp:lastPrinted>
  <dcterms:created xsi:type="dcterms:W3CDTF">2017-09-12T07:51:00Z</dcterms:created>
  <dcterms:modified xsi:type="dcterms:W3CDTF">2017-10-15T07:52:00Z</dcterms:modified>
</cp:coreProperties>
</file>