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E3D43" w14:textId="77777777" w:rsidR="001D018C" w:rsidRPr="00DB167D" w:rsidRDefault="001D018C" w:rsidP="00DB167D">
      <w:pPr>
        <w:widowControl w:val="0"/>
        <w:autoSpaceDE w:val="0"/>
        <w:autoSpaceDN w:val="0"/>
        <w:adjustRightInd w:val="0"/>
        <w:contextualSpacing/>
        <w:rPr>
          <w:rFonts w:cs="Times"/>
          <w:b/>
          <w:bCs/>
          <w:color w:val="000000"/>
        </w:rPr>
      </w:pPr>
    </w:p>
    <w:p w14:paraId="58451B4D" w14:textId="77777777" w:rsidR="00DB167D" w:rsidRDefault="00DB167D" w:rsidP="00DB167D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DB167D">
        <w:rPr>
          <w:rFonts w:cs="Times"/>
          <w:color w:val="000000"/>
        </w:rPr>
        <w:t xml:space="preserve">191. Quando si pongono tali questioni, </w:t>
      </w:r>
      <w:r w:rsidRPr="00DB167D">
        <w:rPr>
          <w:rFonts w:cs="Times"/>
          <w:b/>
          <w:color w:val="000000"/>
        </w:rPr>
        <w:t>alcuni reagiscono accusando gli altri di pretendere di fermare irrazionalmente il progresso e lo sviluppo umano</w:t>
      </w:r>
      <w:r w:rsidRPr="00DB167D">
        <w:rPr>
          <w:rFonts w:cs="Times"/>
          <w:color w:val="000000"/>
        </w:rPr>
        <w:t xml:space="preserve">. </w:t>
      </w:r>
    </w:p>
    <w:p w14:paraId="2EAE04AD" w14:textId="64F62362" w:rsidR="00DB167D" w:rsidRDefault="00DB167D" w:rsidP="00DB167D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DB167D">
        <w:rPr>
          <w:rFonts w:cs="Times"/>
          <w:color w:val="000000"/>
        </w:rPr>
        <w:t xml:space="preserve">Ma dobbiamo convincerci che </w:t>
      </w:r>
      <w:r w:rsidRPr="00DB167D">
        <w:rPr>
          <w:rFonts w:cs="Times"/>
          <w:b/>
          <w:color w:val="000000"/>
        </w:rPr>
        <w:t>rallentare un determinato ritmo di produzione e di consumo può dare luogo a un’altra modalità di progresso e di sviluppo</w:t>
      </w:r>
      <w:r w:rsidRPr="00DB167D">
        <w:rPr>
          <w:rFonts w:cs="Times"/>
          <w:color w:val="000000"/>
        </w:rPr>
        <w:t xml:space="preserve">. </w:t>
      </w:r>
    </w:p>
    <w:p w14:paraId="7A9A53E1" w14:textId="0F4369B3" w:rsidR="00DB167D" w:rsidRPr="00DB167D" w:rsidRDefault="00DB167D" w:rsidP="00DB167D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cs="Times"/>
          <w:b/>
          <w:color w:val="000000"/>
        </w:rPr>
      </w:pPr>
      <w:r w:rsidRPr="00DB167D">
        <w:rPr>
          <w:rFonts w:cs="Times"/>
          <w:b/>
          <w:color w:val="000000"/>
        </w:rPr>
        <w:t xml:space="preserve">Gli sforzi per un uso sostenibile delle risorse naturali non sono una spesa inutile, bensì un investimento che potrà offrire altri benefici economici a medio termine. </w:t>
      </w:r>
    </w:p>
    <w:p w14:paraId="4E18E7A5" w14:textId="77777777" w:rsidR="00DB167D" w:rsidRDefault="00DB167D" w:rsidP="00DB167D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DB167D">
        <w:rPr>
          <w:rFonts w:cs="Times"/>
          <w:color w:val="000000"/>
        </w:rPr>
        <w:t xml:space="preserve">Se non abbiamo ristrettezze di vedute, possiamo scoprire che la diversificazione di una produzione più innovativa e con minore impatto ambientale, può essere molto redditizia. </w:t>
      </w:r>
    </w:p>
    <w:p w14:paraId="5EBDDC21" w14:textId="2C7B7D22" w:rsidR="00DB167D" w:rsidRDefault="00DB167D" w:rsidP="00DB167D">
      <w:pPr>
        <w:widowControl w:val="0"/>
        <w:autoSpaceDE w:val="0"/>
        <w:autoSpaceDN w:val="0"/>
        <w:adjustRightInd w:val="0"/>
        <w:rPr>
          <w:rFonts w:cs="Times"/>
          <w:b/>
          <w:color w:val="000000"/>
        </w:rPr>
      </w:pPr>
      <w:r w:rsidRPr="00DB167D">
        <w:rPr>
          <w:rFonts w:cs="Times"/>
          <w:b/>
          <w:color w:val="000000"/>
        </w:rPr>
        <w:t xml:space="preserve">Si tratta di aprire la strada a opportunità differenti, che non implicano di fermare la creatività umana e il suo sogno di progresso, ma piuttosto di incanalare tale energia in modo nuovo. </w:t>
      </w:r>
    </w:p>
    <w:p w14:paraId="187C532D" w14:textId="77777777" w:rsidR="00DB167D" w:rsidRPr="00DB167D" w:rsidRDefault="00DB167D" w:rsidP="00DB167D">
      <w:pPr>
        <w:widowControl w:val="0"/>
        <w:autoSpaceDE w:val="0"/>
        <w:autoSpaceDN w:val="0"/>
        <w:adjustRightInd w:val="0"/>
        <w:rPr>
          <w:rFonts w:cs="Times"/>
          <w:b/>
          <w:color w:val="000000"/>
        </w:rPr>
      </w:pPr>
    </w:p>
    <w:p w14:paraId="7AEEEEC7" w14:textId="51B84BD4" w:rsidR="00DB167D" w:rsidRDefault="00DB167D" w:rsidP="00DB167D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DB167D">
        <w:rPr>
          <w:rFonts w:cs="Times"/>
          <w:color w:val="000000"/>
        </w:rPr>
        <w:t xml:space="preserve">192. Per esempio, un percorso di sviluppo produttivo più creativo e meglio orientato potrebbe </w:t>
      </w:r>
    </w:p>
    <w:p w14:paraId="748FA64F" w14:textId="48D05237" w:rsidR="00DB167D" w:rsidRPr="00DB167D" w:rsidRDefault="00DB167D" w:rsidP="00DB167D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cs="Times"/>
          <w:color w:val="000000"/>
        </w:rPr>
      </w:pPr>
      <w:r w:rsidRPr="00DB167D">
        <w:rPr>
          <w:rFonts w:cs="Times"/>
          <w:b/>
          <w:color w:val="000000"/>
        </w:rPr>
        <w:t>correggere la disparità tra l’eccessivo investimento tecnologico per il consumo e quello scarso per risolvere i problemi urgenti dell’umanità</w:t>
      </w:r>
      <w:r w:rsidRPr="00DB167D">
        <w:rPr>
          <w:rFonts w:cs="Times"/>
          <w:color w:val="000000"/>
        </w:rPr>
        <w:t xml:space="preserve">; </w:t>
      </w:r>
    </w:p>
    <w:p w14:paraId="2641ED11" w14:textId="77777777" w:rsidR="00DB167D" w:rsidRDefault="00DB167D" w:rsidP="00DB167D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DB167D">
        <w:rPr>
          <w:rFonts w:cs="Times"/>
          <w:color w:val="000000"/>
        </w:rPr>
        <w:t xml:space="preserve">potrebbe generare forme intelligenti e redditizie di riutilizzo, di recupero funzionale e di riciclo; potrebbe migliorare l’efficienza energetica delle città; e così via. </w:t>
      </w:r>
    </w:p>
    <w:p w14:paraId="03D272E2" w14:textId="77777777" w:rsidR="00401439" w:rsidRDefault="00DB167D" w:rsidP="00DB167D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401439">
        <w:rPr>
          <w:rFonts w:cs="Times"/>
          <w:b/>
          <w:color w:val="000000"/>
        </w:rPr>
        <w:t>La diversificazione produttiva</w:t>
      </w:r>
      <w:r w:rsidRPr="00DB167D">
        <w:rPr>
          <w:rFonts w:cs="Times"/>
          <w:color w:val="000000"/>
        </w:rPr>
        <w:t xml:space="preserve"> </w:t>
      </w:r>
    </w:p>
    <w:p w14:paraId="518BC7D7" w14:textId="77777777" w:rsidR="00401439" w:rsidRPr="00401439" w:rsidRDefault="00DB167D" w:rsidP="00401439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cs="Times"/>
          <w:color w:val="000000"/>
        </w:rPr>
      </w:pPr>
      <w:r w:rsidRPr="00401439">
        <w:rPr>
          <w:rFonts w:cs="Times"/>
          <w:color w:val="000000"/>
        </w:rPr>
        <w:t xml:space="preserve">offre larghissime possibilità all’intelligenza umana per creare e innovare, </w:t>
      </w:r>
    </w:p>
    <w:p w14:paraId="5FAEBFD5" w14:textId="77777777" w:rsidR="00401439" w:rsidRPr="00401439" w:rsidRDefault="00DB167D" w:rsidP="00401439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cs="Times"/>
          <w:color w:val="000000"/>
        </w:rPr>
      </w:pPr>
      <w:r w:rsidRPr="00401439">
        <w:rPr>
          <w:rFonts w:cs="Times"/>
          <w:color w:val="000000"/>
        </w:rPr>
        <w:t xml:space="preserve">mentre protegge l’ambiente </w:t>
      </w:r>
    </w:p>
    <w:p w14:paraId="4388C11F" w14:textId="77777777" w:rsidR="00401439" w:rsidRPr="00401439" w:rsidRDefault="00DB167D" w:rsidP="00401439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cs="Times"/>
          <w:color w:val="000000"/>
        </w:rPr>
      </w:pPr>
      <w:r w:rsidRPr="00401439">
        <w:rPr>
          <w:rFonts w:cs="Times"/>
          <w:color w:val="000000"/>
        </w:rPr>
        <w:t xml:space="preserve">e crea più opportunità di lavoro. </w:t>
      </w:r>
    </w:p>
    <w:p w14:paraId="34B2CCA9" w14:textId="70658B77" w:rsidR="00DB167D" w:rsidRDefault="00DB167D" w:rsidP="00DB167D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DB167D">
        <w:rPr>
          <w:rFonts w:cs="Times"/>
          <w:color w:val="000000"/>
        </w:rPr>
        <w:t xml:space="preserve">Questa sarebbe una creatività capace di </w:t>
      </w:r>
      <w:r w:rsidRPr="00401439">
        <w:rPr>
          <w:rFonts w:cs="Times"/>
          <w:b/>
          <w:color w:val="000000"/>
        </w:rPr>
        <w:t>far fiorire nuovamente la nobiltà dell’essere umano</w:t>
      </w:r>
      <w:r w:rsidRPr="00DB167D">
        <w:rPr>
          <w:rFonts w:cs="Times"/>
          <w:color w:val="000000"/>
        </w:rPr>
        <w:t xml:space="preserve">, </w:t>
      </w:r>
      <w:r w:rsidRPr="00401439">
        <w:rPr>
          <w:rFonts w:cs="Times"/>
          <w:b/>
          <w:color w:val="000000"/>
        </w:rPr>
        <w:t>perché è più dignitoso usare l’intelligenza, con audacia e responsabilità, per trovare forme di sviluppo sostenibile ed equo, nel quadro di una concezione più ampia della qualità della vita</w:t>
      </w:r>
      <w:r w:rsidRPr="00DB167D">
        <w:rPr>
          <w:rFonts w:cs="Times"/>
          <w:color w:val="000000"/>
        </w:rPr>
        <w:t xml:space="preserve">. Viceversa, è meno dignitoso e creativo e più superficiale insistere nel creare forme di saccheggio della natura solo per offrire nuove possibilità di consumo e di rendita immediata. </w:t>
      </w:r>
    </w:p>
    <w:p w14:paraId="64F71354" w14:textId="77777777" w:rsidR="00401439" w:rsidRPr="00DB167D" w:rsidRDefault="00401439" w:rsidP="00DB167D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7E097D89" w14:textId="77777777" w:rsidR="004F6C9C" w:rsidRDefault="00DB167D" w:rsidP="00DB167D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DB167D">
        <w:rPr>
          <w:rFonts w:cs="Times"/>
          <w:color w:val="000000"/>
        </w:rPr>
        <w:t xml:space="preserve">193. In ogni modo, se in alcuni casi lo sviluppo sostenibile comporterà nuove modalità per crescere, in altri casi, </w:t>
      </w:r>
      <w:r w:rsidRPr="004F6C9C">
        <w:rPr>
          <w:rFonts w:cs="Times"/>
          <w:b/>
          <w:color w:val="000000"/>
        </w:rPr>
        <w:t>di fronte alla crescita avida e irresponsabile che si è prodotta per molti decenni, occorre pensare pure a rallentare un po’ il passo</w:t>
      </w:r>
      <w:r w:rsidRPr="00DB167D">
        <w:rPr>
          <w:rFonts w:cs="Times"/>
          <w:color w:val="000000"/>
        </w:rPr>
        <w:t xml:space="preserve">, a porre alcuni limiti ragionevoli e </w:t>
      </w:r>
      <w:r w:rsidRPr="004F6C9C">
        <w:rPr>
          <w:rFonts w:cs="Times"/>
          <w:b/>
          <w:color w:val="000000"/>
        </w:rPr>
        <w:t>anche</w:t>
      </w:r>
      <w:r w:rsidRPr="00DB167D">
        <w:rPr>
          <w:rFonts w:cs="Times"/>
          <w:color w:val="000000"/>
        </w:rPr>
        <w:t xml:space="preserve"> a </w:t>
      </w:r>
      <w:r w:rsidRPr="004F6C9C">
        <w:rPr>
          <w:rFonts w:cs="Times"/>
          <w:b/>
          <w:color w:val="000000"/>
        </w:rPr>
        <w:t>ritornare indietro</w:t>
      </w:r>
      <w:r w:rsidRPr="00DB167D">
        <w:rPr>
          <w:rFonts w:cs="Times"/>
          <w:color w:val="000000"/>
        </w:rPr>
        <w:t xml:space="preserve"> prima che sia tardi. </w:t>
      </w:r>
    </w:p>
    <w:p w14:paraId="4A622DBC" w14:textId="4D21F9F6" w:rsidR="00DB167D" w:rsidRDefault="00DB167D" w:rsidP="00DB167D">
      <w:pPr>
        <w:widowControl w:val="0"/>
        <w:autoSpaceDE w:val="0"/>
        <w:autoSpaceDN w:val="0"/>
        <w:adjustRightInd w:val="0"/>
        <w:rPr>
          <w:rFonts w:cs="Times"/>
          <w:color w:val="0000E9"/>
        </w:rPr>
      </w:pPr>
      <w:r w:rsidRPr="00DB167D">
        <w:rPr>
          <w:rFonts w:cs="Times"/>
          <w:color w:val="000000"/>
        </w:rPr>
        <w:t xml:space="preserve">Sappiamo che è insostenibile il comportamento di coloro che consumano e distruggono sempre più, mentre altri ancora non riescono a vivere in conformità alla propria dignità umana. Per questo </w:t>
      </w:r>
      <w:r w:rsidRPr="004F6C9C">
        <w:rPr>
          <w:rFonts w:cs="Times"/>
          <w:b/>
          <w:color w:val="000000"/>
        </w:rPr>
        <w:t>è arrivata l’ora di accettare una certa decrescita in alcune parti del mondo</w:t>
      </w:r>
      <w:r w:rsidRPr="00DB167D">
        <w:rPr>
          <w:rFonts w:cs="Times"/>
          <w:color w:val="000000"/>
        </w:rPr>
        <w:t xml:space="preserve"> procurando risorse perché si possa crescere in modo sano in altre parti. Diceva Benedetto XVI che «è necessario che </w:t>
      </w:r>
      <w:r w:rsidRPr="0068137D">
        <w:rPr>
          <w:rFonts w:cs="Times"/>
          <w:b/>
          <w:color w:val="000000"/>
        </w:rPr>
        <w:t>le società tecnologicamente avanzate siano disposte a favorire comportamenti caratterizzati dalla sobrietà</w:t>
      </w:r>
      <w:r w:rsidRPr="00DB167D">
        <w:rPr>
          <w:rFonts w:cs="Times"/>
          <w:color w:val="000000"/>
        </w:rPr>
        <w:t>, diminuendo il proprio consumo di energia e migliorando le condizioni del suo uso».</w:t>
      </w:r>
      <w:r w:rsidRPr="00DB167D">
        <w:rPr>
          <w:rFonts w:cs="Times"/>
          <w:color w:val="0000E9"/>
        </w:rPr>
        <w:t xml:space="preserve">[135] </w:t>
      </w:r>
    </w:p>
    <w:p w14:paraId="49E2534A" w14:textId="77777777" w:rsidR="0068137D" w:rsidRPr="00DB167D" w:rsidRDefault="0068137D" w:rsidP="00DB167D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0AA222E4" w14:textId="77777777" w:rsidR="0068137D" w:rsidRDefault="00DB167D" w:rsidP="00DB167D">
      <w:pPr>
        <w:widowControl w:val="0"/>
        <w:autoSpaceDE w:val="0"/>
        <w:autoSpaceDN w:val="0"/>
        <w:adjustRightInd w:val="0"/>
        <w:rPr>
          <w:rFonts w:cs="Times"/>
          <w:color w:val="0000E9"/>
        </w:rPr>
      </w:pPr>
      <w:r w:rsidRPr="00DB167D">
        <w:rPr>
          <w:rFonts w:cs="Times"/>
          <w:color w:val="000000"/>
        </w:rPr>
        <w:t>194. Affinché sorgano nuovi modelli di progresso abbiamo bisogno di «</w:t>
      </w:r>
      <w:r w:rsidRPr="0068137D">
        <w:rPr>
          <w:rFonts w:cs="Times"/>
          <w:b/>
          <w:color w:val="000000"/>
        </w:rPr>
        <w:t>cambiare il modello di sviluppo globale</w:t>
      </w:r>
      <w:r w:rsidRPr="00DB167D">
        <w:rPr>
          <w:rFonts w:cs="Times"/>
          <w:color w:val="000000"/>
        </w:rPr>
        <w:t xml:space="preserve">», </w:t>
      </w:r>
      <w:r w:rsidRPr="00DB167D">
        <w:rPr>
          <w:rFonts w:cs="Times"/>
          <w:color w:val="0000E9"/>
        </w:rPr>
        <w:t xml:space="preserve">[136] </w:t>
      </w:r>
      <w:r w:rsidRPr="00DB167D">
        <w:rPr>
          <w:rFonts w:cs="Times"/>
          <w:color w:val="000000"/>
        </w:rPr>
        <w:t xml:space="preserve">la qual cosa implica </w:t>
      </w:r>
      <w:r w:rsidRPr="0068137D">
        <w:rPr>
          <w:rFonts w:cs="Times"/>
          <w:b/>
          <w:color w:val="000000"/>
        </w:rPr>
        <w:t>riflettere responsabilmente «sul senso dell’economia e sulla sua finalità, per correggere le sue disfunzioni e distorsioni</w:t>
      </w:r>
      <w:r w:rsidRPr="00DB167D">
        <w:rPr>
          <w:rFonts w:cs="Times"/>
          <w:color w:val="000000"/>
        </w:rPr>
        <w:t>».</w:t>
      </w:r>
      <w:r w:rsidRPr="00DB167D">
        <w:rPr>
          <w:rFonts w:cs="Times"/>
          <w:color w:val="0000E9"/>
        </w:rPr>
        <w:t xml:space="preserve">[137] </w:t>
      </w:r>
    </w:p>
    <w:p w14:paraId="78CD83C8" w14:textId="7F4586B7" w:rsidR="00B43B00" w:rsidRDefault="00DB167D" w:rsidP="00DB167D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DB167D">
        <w:rPr>
          <w:rFonts w:cs="Times"/>
          <w:color w:val="000000"/>
        </w:rPr>
        <w:t xml:space="preserve">Non basta conciliare, in una via di mezzo, la cura per la natura con la rendita finanziaria, o la conservazione dell’ambiente con il progresso. Su questo tema </w:t>
      </w:r>
      <w:r w:rsidRPr="0068137D">
        <w:rPr>
          <w:rFonts w:cs="Times"/>
          <w:b/>
          <w:color w:val="000000"/>
        </w:rPr>
        <w:t>le vie di mezzo sono solo un piccolo ritardo nel disastro</w:t>
      </w:r>
      <w:r w:rsidRPr="00DB167D">
        <w:rPr>
          <w:rFonts w:cs="Times"/>
          <w:color w:val="000000"/>
        </w:rPr>
        <w:t xml:space="preserve">. Semplicemente </w:t>
      </w:r>
      <w:r w:rsidRPr="0068137D">
        <w:rPr>
          <w:rFonts w:cs="Times"/>
          <w:b/>
          <w:color w:val="000000"/>
        </w:rPr>
        <w:t>si tratta di ridefinire il progresso</w:t>
      </w:r>
      <w:r w:rsidRPr="00DB167D">
        <w:rPr>
          <w:rFonts w:cs="Times"/>
          <w:color w:val="000000"/>
        </w:rPr>
        <w:t xml:space="preserve">. </w:t>
      </w:r>
    </w:p>
    <w:p w14:paraId="294E0C73" w14:textId="77777777" w:rsidR="00B43B00" w:rsidRDefault="00B43B00" w:rsidP="00DB167D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41FCCEC7" w14:textId="77777777" w:rsidR="0068137D" w:rsidRPr="00B43B00" w:rsidRDefault="00DB167D" w:rsidP="00B43B0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Times"/>
          <w:b/>
          <w:color w:val="000000"/>
        </w:rPr>
      </w:pPr>
      <w:r w:rsidRPr="00B43B00">
        <w:rPr>
          <w:rFonts w:cs="Times"/>
          <w:b/>
          <w:color w:val="000000"/>
        </w:rPr>
        <w:t xml:space="preserve">Uno sviluppo tecnologico ed economico che non lascia un mondo migliore e una qualità di vita integralmente superiore, non può considerarsi progresso. </w:t>
      </w:r>
    </w:p>
    <w:p w14:paraId="63B788B1" w14:textId="77777777" w:rsidR="0068137D" w:rsidRDefault="0068137D" w:rsidP="00DB167D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30E7DBF7" w14:textId="77777777" w:rsidR="00B43B00" w:rsidRPr="00B43B00" w:rsidRDefault="00DB167D" w:rsidP="00B43B0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Times"/>
          <w:color w:val="000000"/>
        </w:rPr>
      </w:pPr>
      <w:r w:rsidRPr="00B43B00">
        <w:rPr>
          <w:rFonts w:cs="Times"/>
          <w:color w:val="000000"/>
        </w:rPr>
        <w:t xml:space="preserve">D’altra parte, </w:t>
      </w:r>
      <w:r w:rsidRPr="00B43B00">
        <w:rPr>
          <w:rFonts w:cs="Times"/>
          <w:b/>
          <w:color w:val="000000"/>
        </w:rPr>
        <w:t>molte volte la qualità reale della vita delle persone diminuisce</w:t>
      </w:r>
      <w:r w:rsidRPr="00B43B00">
        <w:rPr>
          <w:rFonts w:cs="Times"/>
          <w:color w:val="000000"/>
        </w:rPr>
        <w:t xml:space="preserve"> – per il deteriorarsi dell’ambiente, la bassa qualità dei prodotti alimentari o l’esaurimento di alcune risorse – </w:t>
      </w:r>
      <w:r w:rsidRPr="00B43B00">
        <w:rPr>
          <w:rFonts w:cs="Times"/>
          <w:b/>
          <w:color w:val="000000"/>
        </w:rPr>
        <w:t>nel contesto di una crescita dell’economia.</w:t>
      </w:r>
      <w:r w:rsidRPr="00B43B00">
        <w:rPr>
          <w:rFonts w:cs="Times"/>
          <w:color w:val="000000"/>
        </w:rPr>
        <w:t xml:space="preserve"> </w:t>
      </w:r>
    </w:p>
    <w:p w14:paraId="591BA1FB" w14:textId="77777777" w:rsidR="00B43B00" w:rsidRPr="00B43B00" w:rsidRDefault="00DB167D" w:rsidP="00B43B0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Times"/>
          <w:color w:val="000000"/>
        </w:rPr>
      </w:pPr>
      <w:r w:rsidRPr="00B43B00">
        <w:rPr>
          <w:rFonts w:cs="Times"/>
          <w:color w:val="000000"/>
        </w:rPr>
        <w:t xml:space="preserve">In questo quadro, </w:t>
      </w:r>
      <w:r w:rsidRPr="00B43B00">
        <w:rPr>
          <w:rFonts w:cs="Times"/>
          <w:b/>
          <w:color w:val="000000"/>
        </w:rPr>
        <w:t>il discorso della crescita sostenibile diventa spesso un diversivo</w:t>
      </w:r>
      <w:r w:rsidRPr="00B43B00">
        <w:rPr>
          <w:rFonts w:cs="Times"/>
          <w:color w:val="000000"/>
        </w:rPr>
        <w:t xml:space="preserve"> e un mezzo di giustificazione </w:t>
      </w:r>
      <w:r w:rsidRPr="00B43B00">
        <w:rPr>
          <w:rFonts w:cs="Times"/>
          <w:b/>
          <w:color w:val="000000"/>
        </w:rPr>
        <w:t>che assorbe valori del discorso ecologista all’interno della logica della finanza e della tecnocrazia</w:t>
      </w:r>
      <w:r w:rsidRPr="00B43B00">
        <w:rPr>
          <w:rFonts w:cs="Times"/>
          <w:color w:val="000000"/>
        </w:rPr>
        <w:t xml:space="preserve">, </w:t>
      </w:r>
    </w:p>
    <w:p w14:paraId="338163EF" w14:textId="1421F3CD" w:rsidR="00DB167D" w:rsidRPr="00B43B00" w:rsidRDefault="00DB167D" w:rsidP="00B43B0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Times"/>
          <w:color w:val="000000"/>
        </w:rPr>
      </w:pPr>
      <w:r w:rsidRPr="00B43B00">
        <w:rPr>
          <w:rFonts w:cs="Times"/>
          <w:b/>
          <w:color w:val="000000"/>
        </w:rPr>
        <w:t>e la responsabilità sociale e ambientale delle imprese si riduce per lo più a una serie di azioni di marketing e di immagine</w:t>
      </w:r>
      <w:r w:rsidRPr="00B43B00">
        <w:rPr>
          <w:rFonts w:cs="Times"/>
          <w:color w:val="000000"/>
        </w:rPr>
        <w:t xml:space="preserve">. </w:t>
      </w:r>
    </w:p>
    <w:p w14:paraId="324055E5" w14:textId="77777777" w:rsidR="00B43B00" w:rsidRDefault="00B43B00" w:rsidP="00DB167D">
      <w:pPr>
        <w:widowControl w:val="0"/>
        <w:autoSpaceDE w:val="0"/>
        <w:autoSpaceDN w:val="0"/>
        <w:adjustRightInd w:val="0"/>
        <w:rPr>
          <w:rFonts w:cs="Lucida Grande"/>
          <w:color w:val="000000"/>
        </w:rPr>
      </w:pPr>
    </w:p>
    <w:p w14:paraId="31B9F06A" w14:textId="77777777" w:rsidR="00D7542D" w:rsidRDefault="00DB167D" w:rsidP="00DB167D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DB167D">
        <w:rPr>
          <w:rFonts w:cs="Times"/>
          <w:color w:val="000000"/>
        </w:rPr>
        <w:t xml:space="preserve">195. </w:t>
      </w:r>
      <w:r w:rsidRPr="00D7542D">
        <w:rPr>
          <w:rFonts w:cs="Times"/>
          <w:b/>
          <w:color w:val="000000"/>
        </w:rPr>
        <w:t>Il principio della massimizzazione del profitto, che tende ad isolarsi da qualsiasi altra considerazione, è una distorsione concettuale dell’economia</w:t>
      </w:r>
      <w:r w:rsidRPr="00DB167D">
        <w:rPr>
          <w:rFonts w:cs="Times"/>
          <w:color w:val="000000"/>
        </w:rPr>
        <w:t xml:space="preserve">: </w:t>
      </w:r>
    </w:p>
    <w:p w14:paraId="77E96756" w14:textId="4548E1EF" w:rsidR="00D7542D" w:rsidRPr="00D7542D" w:rsidRDefault="00DB167D" w:rsidP="00DB167D">
      <w:pPr>
        <w:widowControl w:val="0"/>
        <w:autoSpaceDE w:val="0"/>
        <w:autoSpaceDN w:val="0"/>
        <w:adjustRightInd w:val="0"/>
        <w:rPr>
          <w:rFonts w:cs="Times"/>
          <w:color w:val="000000"/>
          <w:sz w:val="21"/>
        </w:rPr>
      </w:pPr>
      <w:r w:rsidRPr="00D7542D">
        <w:rPr>
          <w:rFonts w:cs="Times"/>
          <w:color w:val="000000"/>
          <w:sz w:val="21"/>
        </w:rPr>
        <w:t xml:space="preserve">se aumenta la produzione, interessa poco che si produca a spese delle risorse future o della salute dell’ambiente; se il taglio di una foresta aumenta la produzione, nessuno misura in questo calcolo la perdita che implica desertificare un territorio, distruggere la biodiversità o aumentare l’inquinamento. </w:t>
      </w:r>
    </w:p>
    <w:p w14:paraId="17DB2753" w14:textId="77777777" w:rsidR="00D7542D" w:rsidRPr="00A70D85" w:rsidRDefault="00DB167D" w:rsidP="00DB167D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A70D85">
        <w:rPr>
          <w:rFonts w:cs="Times"/>
          <w:color w:val="000000"/>
        </w:rPr>
        <w:t xml:space="preserve">Vale a dire che le imprese ottengono profitti calcolando e pagando una parte infima dei costi. </w:t>
      </w:r>
    </w:p>
    <w:p w14:paraId="4F6C1B9D" w14:textId="77777777" w:rsidR="00D7542D" w:rsidRDefault="00DB167D" w:rsidP="00DB167D">
      <w:pPr>
        <w:widowControl w:val="0"/>
        <w:autoSpaceDE w:val="0"/>
        <w:autoSpaceDN w:val="0"/>
        <w:adjustRightInd w:val="0"/>
        <w:rPr>
          <w:rFonts w:cs="Times"/>
          <w:color w:val="0000E9"/>
        </w:rPr>
      </w:pPr>
      <w:r w:rsidRPr="00D7542D">
        <w:rPr>
          <w:rFonts w:cs="Times"/>
          <w:b/>
          <w:color w:val="000000"/>
        </w:rPr>
        <w:t>Si potrebbe considerare etico solo un comportamento in cui «i costi economici e sociali derivanti dall’uso delle risorse ambientali comuni siano riconosciuti in maniera trasparente e siano pienamente supportati da coloro che ne usufruiscono e non da altre popolazioni o dalle generazioni future»</w:t>
      </w:r>
      <w:r w:rsidRPr="00DB167D">
        <w:rPr>
          <w:rFonts w:cs="Times"/>
          <w:color w:val="000000"/>
        </w:rPr>
        <w:t>.</w:t>
      </w:r>
      <w:r w:rsidRPr="00DB167D">
        <w:rPr>
          <w:rFonts w:cs="Times"/>
          <w:color w:val="0000E9"/>
        </w:rPr>
        <w:t xml:space="preserve">[138] </w:t>
      </w:r>
    </w:p>
    <w:p w14:paraId="204FE6E4" w14:textId="016C45AF" w:rsidR="00DB167D" w:rsidRPr="00D7542D" w:rsidRDefault="00DB167D" w:rsidP="00DB167D">
      <w:pPr>
        <w:widowControl w:val="0"/>
        <w:autoSpaceDE w:val="0"/>
        <w:autoSpaceDN w:val="0"/>
        <w:adjustRightInd w:val="0"/>
        <w:rPr>
          <w:rFonts w:cs="Times"/>
          <w:color w:val="000000"/>
          <w:sz w:val="21"/>
        </w:rPr>
      </w:pPr>
      <w:r w:rsidRPr="00D7542D">
        <w:rPr>
          <w:rFonts w:cs="Times"/>
          <w:color w:val="000000"/>
          <w:sz w:val="21"/>
        </w:rPr>
        <w:t xml:space="preserve">La </w:t>
      </w:r>
      <w:r w:rsidRPr="00D7542D">
        <w:rPr>
          <w:rFonts w:cs="Times"/>
          <w:b/>
          <w:color w:val="000000"/>
          <w:sz w:val="21"/>
        </w:rPr>
        <w:t>razionalità strumentale</w:t>
      </w:r>
      <w:r w:rsidRPr="00D7542D">
        <w:rPr>
          <w:rFonts w:cs="Times"/>
          <w:color w:val="000000"/>
          <w:sz w:val="21"/>
        </w:rPr>
        <w:t xml:space="preserve">, che apporta solo un’analisi statica della realtà in funzione delle necessità del momento, è presente sia quando ad assegnare le risorse è il mercato, sia quando lo fa uno Stato pianificatore. </w:t>
      </w:r>
    </w:p>
    <w:p w14:paraId="3DF78AAB" w14:textId="77777777" w:rsidR="00667DDE" w:rsidRPr="00642E94" w:rsidRDefault="00667DDE" w:rsidP="00642E94">
      <w:pPr>
        <w:contextualSpacing/>
        <w:rPr>
          <w:color w:val="A6A6A6" w:themeColor="background1" w:themeShade="A6"/>
        </w:rPr>
      </w:pPr>
    </w:p>
    <w:p w14:paraId="2430937A" w14:textId="77777777" w:rsidR="00642E94" w:rsidRPr="00642E94" w:rsidRDefault="00642E94" w:rsidP="00642E94">
      <w:pPr>
        <w:contextualSpacing/>
        <w:rPr>
          <w:color w:val="A6A6A6" w:themeColor="background1" w:themeShade="A6"/>
        </w:rPr>
      </w:pPr>
    </w:p>
    <w:sectPr w:rsidR="00642E94" w:rsidRPr="00642E94" w:rsidSect="00473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38FDD" w14:textId="77777777" w:rsidR="0077650B" w:rsidRDefault="0077650B" w:rsidP="007E0CA2">
      <w:r>
        <w:separator/>
      </w:r>
    </w:p>
  </w:endnote>
  <w:endnote w:type="continuationSeparator" w:id="0">
    <w:p w14:paraId="18BEFE50" w14:textId="77777777" w:rsidR="0077650B" w:rsidRDefault="0077650B" w:rsidP="007E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7D5BF" w14:textId="77777777" w:rsidR="009F5A3F" w:rsidRDefault="009F5A3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1320B" w14:textId="77777777" w:rsidR="009F5A3F" w:rsidRDefault="009F5A3F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FB30B" w14:textId="77777777" w:rsidR="009F5A3F" w:rsidRDefault="009F5A3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041AC" w14:textId="77777777" w:rsidR="0077650B" w:rsidRDefault="0077650B" w:rsidP="007E0CA2">
      <w:r>
        <w:separator/>
      </w:r>
    </w:p>
  </w:footnote>
  <w:footnote w:type="continuationSeparator" w:id="0">
    <w:p w14:paraId="036BF7B4" w14:textId="77777777" w:rsidR="0077650B" w:rsidRDefault="0077650B" w:rsidP="007E0C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8D46B" w14:textId="77777777" w:rsidR="007E0CA2" w:rsidRDefault="007E0CA2" w:rsidP="008F22AF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29B901" w14:textId="77777777" w:rsidR="007E0CA2" w:rsidRDefault="007E0CA2" w:rsidP="007E0CA2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0BE78" w14:textId="77777777" w:rsidR="007E0CA2" w:rsidRDefault="007E0CA2" w:rsidP="008F22AF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650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767D18A" w14:textId="7EDDBF9B" w:rsidR="007E0CA2" w:rsidRDefault="007E0CA2" w:rsidP="007E0CA2">
    <w:pPr>
      <w:pStyle w:val="Intestazione"/>
      <w:ind w:right="360"/>
    </w:pPr>
    <w:r>
      <w:t>LAUDATO SI</w:t>
    </w:r>
    <w:r>
      <w:ptab w:relativeTo="margin" w:alignment="center" w:leader="none"/>
    </w:r>
    <w:bookmarkStart w:id="0" w:name="_GoBack"/>
    <w:r w:rsidR="00DB167D" w:rsidRPr="00183E9B">
      <w:rPr>
        <w:rFonts w:ascii="Abadi MT Condensed Extra Bold" w:hAnsi="Abadi MT Condensed Extra Bold"/>
        <w:b/>
        <w:sz w:val="32"/>
      </w:rPr>
      <w:t>MODELLI DI PROGRESSO</w:t>
    </w:r>
    <w:bookmarkEnd w:id="0"/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B4E9F" w14:textId="77777777" w:rsidR="009F5A3F" w:rsidRDefault="009F5A3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230"/>
    <w:multiLevelType w:val="hybridMultilevel"/>
    <w:tmpl w:val="DEBA0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3C32"/>
    <w:multiLevelType w:val="hybridMultilevel"/>
    <w:tmpl w:val="241C89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149FB"/>
    <w:multiLevelType w:val="hybridMultilevel"/>
    <w:tmpl w:val="C498B1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8E2A47"/>
    <w:multiLevelType w:val="hybridMultilevel"/>
    <w:tmpl w:val="61D6A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D59B4"/>
    <w:multiLevelType w:val="hybridMultilevel"/>
    <w:tmpl w:val="4E24105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3A6FD1"/>
    <w:multiLevelType w:val="hybridMultilevel"/>
    <w:tmpl w:val="E9924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E749D"/>
    <w:multiLevelType w:val="hybridMultilevel"/>
    <w:tmpl w:val="D7383CA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96764D"/>
    <w:multiLevelType w:val="hybridMultilevel"/>
    <w:tmpl w:val="8D86E3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06296C"/>
    <w:multiLevelType w:val="hybridMultilevel"/>
    <w:tmpl w:val="8F08B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30281"/>
    <w:multiLevelType w:val="hybridMultilevel"/>
    <w:tmpl w:val="797285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3553C3"/>
    <w:multiLevelType w:val="hybridMultilevel"/>
    <w:tmpl w:val="3B9C64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B55E14"/>
    <w:multiLevelType w:val="hybridMultilevel"/>
    <w:tmpl w:val="CA0817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E02019"/>
    <w:multiLevelType w:val="hybridMultilevel"/>
    <w:tmpl w:val="2A2A19D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B7A38"/>
    <w:multiLevelType w:val="hybridMultilevel"/>
    <w:tmpl w:val="2D0CAE6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1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A2"/>
    <w:rsid w:val="00017240"/>
    <w:rsid w:val="0006287F"/>
    <w:rsid w:val="00064A81"/>
    <w:rsid w:val="000B7EC6"/>
    <w:rsid w:val="001166A9"/>
    <w:rsid w:val="00162AF6"/>
    <w:rsid w:val="00183E9B"/>
    <w:rsid w:val="001D018C"/>
    <w:rsid w:val="002424BA"/>
    <w:rsid w:val="00245A20"/>
    <w:rsid w:val="0027032E"/>
    <w:rsid w:val="003367E5"/>
    <w:rsid w:val="00365AC8"/>
    <w:rsid w:val="003D7494"/>
    <w:rsid w:val="00401439"/>
    <w:rsid w:val="00473FCF"/>
    <w:rsid w:val="004F6C9C"/>
    <w:rsid w:val="00566063"/>
    <w:rsid w:val="005666B0"/>
    <w:rsid w:val="005B27B4"/>
    <w:rsid w:val="005D6CCF"/>
    <w:rsid w:val="005E1F28"/>
    <w:rsid w:val="00611941"/>
    <w:rsid w:val="00642E94"/>
    <w:rsid w:val="00667DDE"/>
    <w:rsid w:val="0068137D"/>
    <w:rsid w:val="00752E73"/>
    <w:rsid w:val="0077650B"/>
    <w:rsid w:val="007E0CA2"/>
    <w:rsid w:val="00802C25"/>
    <w:rsid w:val="00877B23"/>
    <w:rsid w:val="0089077E"/>
    <w:rsid w:val="008958C2"/>
    <w:rsid w:val="008A5D95"/>
    <w:rsid w:val="008A5F01"/>
    <w:rsid w:val="00916159"/>
    <w:rsid w:val="009F5A3F"/>
    <w:rsid w:val="00A70D85"/>
    <w:rsid w:val="00A8635A"/>
    <w:rsid w:val="00AF7F2E"/>
    <w:rsid w:val="00B05E98"/>
    <w:rsid w:val="00B43B00"/>
    <w:rsid w:val="00BE53B3"/>
    <w:rsid w:val="00C06304"/>
    <w:rsid w:val="00C122A6"/>
    <w:rsid w:val="00CE1B91"/>
    <w:rsid w:val="00D45EA2"/>
    <w:rsid w:val="00D47AD6"/>
    <w:rsid w:val="00D7542D"/>
    <w:rsid w:val="00D80C23"/>
    <w:rsid w:val="00DB167D"/>
    <w:rsid w:val="00F03B7D"/>
    <w:rsid w:val="00F569C4"/>
    <w:rsid w:val="00F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65E4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0C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0CA2"/>
  </w:style>
  <w:style w:type="paragraph" w:styleId="Pidipagina">
    <w:name w:val="footer"/>
    <w:basedOn w:val="Normale"/>
    <w:link w:val="PidipaginaCarattere"/>
    <w:uiPriority w:val="99"/>
    <w:unhideWhenUsed/>
    <w:rsid w:val="007E0C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0CA2"/>
  </w:style>
  <w:style w:type="character" w:styleId="Numeropagina">
    <w:name w:val="page number"/>
    <w:basedOn w:val="Carpredefinitoparagrafo"/>
    <w:uiPriority w:val="99"/>
    <w:semiHidden/>
    <w:unhideWhenUsed/>
    <w:rsid w:val="007E0CA2"/>
  </w:style>
  <w:style w:type="paragraph" w:styleId="Paragrafoelenco">
    <w:name w:val="List Paragraph"/>
    <w:basedOn w:val="Normale"/>
    <w:uiPriority w:val="34"/>
    <w:qFormat/>
    <w:rsid w:val="00062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772</Words>
  <Characters>4404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Collamati</dc:creator>
  <cp:keywords/>
  <dc:description/>
  <cp:lastModifiedBy>Vito Collamati</cp:lastModifiedBy>
  <cp:revision>8</cp:revision>
  <cp:lastPrinted>2017-08-03T14:12:00Z</cp:lastPrinted>
  <dcterms:created xsi:type="dcterms:W3CDTF">2017-09-12T07:21:00Z</dcterms:created>
  <dcterms:modified xsi:type="dcterms:W3CDTF">2017-10-15T07:52:00Z</dcterms:modified>
</cp:coreProperties>
</file>